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9" w:rsidRPr="009F4D99" w:rsidRDefault="009F4D99" w:rsidP="009F4D99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F4D99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9F4D99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9F4D99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9F4D99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9F4D99" w:rsidRPr="009F4D99" w:rsidRDefault="009F4D99" w:rsidP="009F4D99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4IG0K7PDO"/>
      <w:bookmarkEnd w:id="0"/>
      <w:r w:rsidRPr="009F4D99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ЅАРОР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Дар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бораи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тадбиріои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иїрои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Конвенсияи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Вена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оид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ба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іифзи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ѕабати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озон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ва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Протоколи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Монреал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оид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ба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ѕабати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озон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Мутобиѕи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hyperlink r:id="rId4" w:anchor="A000000056" w:tooltip="Ссылка на Ѕонуни ЇТ Дар бораи санадіои меъёрии іуѕуѕњ :: Моддаи 51. Тартиби ворид намудани таљйиру иловаіо ба санади меъёрии іукукњ, боздошт ва аз эътибор со" w:history="1">
        <w:proofErr w:type="spellStart"/>
        <w:r w:rsidRPr="009F4D99">
          <w:rPr>
            <w:rFonts w:ascii="Courier Tojik" w:eastAsia="Times New Roman" w:hAnsi="Courier Tojik" w:cs="Times New Roman"/>
            <w:lang w:eastAsia="ru-RU"/>
          </w:rPr>
          <w:t>моддаи</w:t>
        </w:r>
        <w:proofErr w:type="spellEnd"/>
        <w:r w:rsidRPr="009F4D99">
          <w:rPr>
            <w:rFonts w:ascii="Courier Tojik" w:eastAsia="Times New Roman" w:hAnsi="Courier Tojik" w:cs="Times New Roman"/>
            <w:lang w:eastAsia="ru-RU"/>
          </w:rPr>
          <w:t xml:space="preserve"> 51</w:t>
        </w:r>
      </w:hyperlink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Ѕонуни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"Дар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санадіои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меъёрии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іуѕ</w:t>
      </w:r>
      <w:proofErr w:type="gramStart"/>
      <w:r w:rsidRPr="009F4D99">
        <w:rPr>
          <w:rFonts w:ascii="Courier Tojik" w:eastAsia="Times New Roman" w:hAnsi="Courier Tojik" w:cs="Times New Roman"/>
          <w:lang w:eastAsia="ru-RU"/>
        </w:rPr>
        <w:t>у</w:t>
      </w:r>
      <w:proofErr w:type="gramEnd"/>
      <w:r w:rsidRPr="009F4D99">
        <w:rPr>
          <w:rFonts w:ascii="Courier Tojik" w:eastAsia="Times New Roman" w:hAnsi="Courier Tojik" w:cs="Times New Roman"/>
          <w:lang w:eastAsia="ru-RU"/>
        </w:rPr>
        <w:t>ѕњ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"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ўідадориіои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Конвенсияи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Вена дар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іифзи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ѕабати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Протоколи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Монреал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ѕабати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озон,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ѕарор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мекунад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>: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9F4D99">
        <w:rPr>
          <w:rFonts w:ascii="Courier Tojik" w:eastAsia="Times New Roman" w:hAnsi="Courier Tojik" w:cs="Times New Roman"/>
          <w:lang w:eastAsia="ru-RU"/>
        </w:rPr>
        <w:t xml:space="preserve">1.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Стратегияи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миллњ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gramStart"/>
      <w:r w:rsidRPr="009F4D99">
        <w:rPr>
          <w:rFonts w:ascii="Courier Tojik" w:eastAsia="Times New Roman" w:hAnsi="Courier Tojik" w:cs="Times New Roman"/>
          <w:lang w:eastAsia="ru-RU"/>
        </w:rPr>
        <w:t xml:space="preserve">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кам</w:t>
      </w:r>
      <w:proofErr w:type="spellEnd"/>
      <w:proofErr w:type="gram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кардани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истифодаи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ѕабати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2015-2020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замимаи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1).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9F4D99">
        <w:rPr>
          <w:rFonts w:ascii="Courier Tojik" w:eastAsia="Times New Roman" w:hAnsi="Courier Tojik" w:cs="Times New Roman"/>
          <w:lang w:eastAsia="ru-RU"/>
        </w:rPr>
        <w:t xml:space="preserve">2.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Низомнома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тартиби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воридоту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содироти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F4D99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замимаи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2).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9F4D99">
        <w:rPr>
          <w:rFonts w:ascii="Courier Tojik" w:eastAsia="Times New Roman" w:hAnsi="Courier Tojik" w:cs="Times New Roman"/>
          <w:lang w:eastAsia="ru-RU"/>
        </w:rPr>
        <w:t xml:space="preserve">3.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Номгўи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ягонаи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маісулоте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таркибашон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оніо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мавїуд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буда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воридоту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содироти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оніо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ба/аз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F4D99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маідудиятіо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истифода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бурда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мешаванд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замимаи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3).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9F4D99">
        <w:rPr>
          <w:rFonts w:ascii="Courier Tojik" w:eastAsia="Times New Roman" w:hAnsi="Courier Tojik" w:cs="Times New Roman"/>
          <w:lang w:eastAsia="ru-RU"/>
        </w:rPr>
        <w:t xml:space="preserve">4.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Квотаіо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давраи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2015-2020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їиіати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воридоти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F4D99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муѕаррар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шаванд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замимаи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4).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9F4D99">
        <w:rPr>
          <w:rFonts w:ascii="Courier Tojik" w:eastAsia="Times New Roman" w:hAnsi="Courier Tojik" w:cs="Times New Roman"/>
          <w:lang w:eastAsia="ru-RU"/>
        </w:rPr>
        <w:t xml:space="preserve">5. Аз 1 январи соли 2017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воридоти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маісулоте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таркибашон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мавїуд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буда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,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гурўіи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I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Рўйхати</w:t>
      </w:r>
      <w:proofErr w:type="spellEnd"/>
      <w:proofErr w:type="gramStart"/>
      <w:r w:rsidRPr="009F4D99">
        <w:rPr>
          <w:rFonts w:ascii="Courier Tojik" w:eastAsia="Times New Roman" w:hAnsi="Courier Tojik" w:cs="Times New Roman"/>
          <w:lang w:eastAsia="ru-RU"/>
        </w:rPr>
        <w:t xml:space="preserve"> С</w:t>
      </w:r>
      <w:proofErr w:type="gram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Протоколи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Монреал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дохил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шудаанд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манъ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>.</w:t>
      </w:r>
    </w:p>
    <w:p w:rsidR="009F4D99" w:rsidRPr="009F4D99" w:rsidRDefault="009F4D99" w:rsidP="009F4D9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9F4D99">
        <w:rPr>
          <w:rFonts w:ascii="Courier Tojik" w:eastAsia="Times New Roman" w:hAnsi="Courier Tojik" w:cs="Times New Roman"/>
          <w:lang w:eastAsia="ru-RU"/>
        </w:rPr>
        <w:t xml:space="preserve">6.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Ѕарори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аз 3 декабри соли 2002, № 477 "Дар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тадбиріои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Конвенсияи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Вена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іифзи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ѕабати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Протоколи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Монреал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моддаіои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вайронкунандаи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ѕабати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озон" аз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эътибор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соѕ</w:t>
      </w:r>
      <w:proofErr w:type="gramStart"/>
      <w:r w:rsidRPr="009F4D99">
        <w:rPr>
          <w:rFonts w:ascii="Courier Tojik" w:eastAsia="Times New Roman" w:hAnsi="Courier Tojik" w:cs="Times New Roman"/>
          <w:lang w:eastAsia="ru-RU"/>
        </w:rPr>
        <w:t>ит</w:t>
      </w:r>
      <w:proofErr w:type="spellEnd"/>
      <w:proofErr w:type="gram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дониста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9F4D99">
        <w:rPr>
          <w:rFonts w:ascii="Courier Tojik" w:eastAsia="Times New Roman" w:hAnsi="Courier Tojik" w:cs="Times New Roman"/>
          <w:lang w:eastAsia="ru-RU"/>
        </w:rPr>
        <w:t>.</w:t>
      </w:r>
    </w:p>
    <w:p w:rsidR="009F4D99" w:rsidRPr="009F4D99" w:rsidRDefault="009F4D99" w:rsidP="009F4D99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Раиси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</w:p>
    <w:p w:rsidR="009F4D99" w:rsidRPr="009F4D99" w:rsidRDefault="009F4D99" w:rsidP="009F4D99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 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Іукумати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Їуміурии</w:t>
      </w:r>
      <w:proofErr w:type="spellEnd"/>
      <w:proofErr w:type="gramStart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Т</w:t>
      </w:r>
      <w:proofErr w:type="gramEnd"/>
      <w:r w:rsidRPr="009F4D99">
        <w:rPr>
          <w:rFonts w:ascii="Courier Tojik" w:eastAsia="Times New Roman" w:hAnsi="Courier Tojik" w:cs="Times New Roman"/>
          <w:b/>
          <w:lang w:eastAsia="ru-RU"/>
        </w:rPr>
        <w:t>оїикистон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>                    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Эмомалњ</w:t>
      </w:r>
      <w:proofErr w:type="spellEnd"/>
      <w:r w:rsidRPr="009F4D99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Раімон</w:t>
      </w:r>
      <w:proofErr w:type="spellEnd"/>
    </w:p>
    <w:p w:rsidR="009F4D99" w:rsidRPr="009F4D99" w:rsidRDefault="009F4D99" w:rsidP="009F4D99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</w:p>
    <w:p w:rsidR="009F4D99" w:rsidRPr="009F4D99" w:rsidRDefault="009F4D99" w:rsidP="009F4D99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</w:p>
    <w:p w:rsidR="009F4D99" w:rsidRPr="009F4D99" w:rsidRDefault="009F4D99" w:rsidP="009F4D99">
      <w:pPr>
        <w:spacing w:after="0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r w:rsidRPr="009F4D99">
        <w:rPr>
          <w:rFonts w:ascii="Courier Tojik" w:eastAsia="Times New Roman" w:hAnsi="Courier Tojik" w:cs="Times New Roman"/>
          <w:b/>
          <w:lang w:eastAsia="ru-RU"/>
        </w:rPr>
        <w:t>аз 2 ноябри соли 2015 № 643</w:t>
      </w:r>
    </w:p>
    <w:p w:rsidR="009F4D99" w:rsidRPr="009F4D99" w:rsidRDefault="009F4D99" w:rsidP="009F4D99">
      <w:pPr>
        <w:spacing w:after="0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proofErr w:type="spellStart"/>
      <w:r w:rsidRPr="009F4D99">
        <w:rPr>
          <w:rFonts w:ascii="Courier Tojik" w:eastAsia="Times New Roman" w:hAnsi="Courier Tojik" w:cs="Times New Roman"/>
          <w:b/>
          <w:lang w:eastAsia="ru-RU"/>
        </w:rPr>
        <w:t>ш</w:t>
      </w:r>
      <w:proofErr w:type="gramStart"/>
      <w:r w:rsidRPr="009F4D99">
        <w:rPr>
          <w:rFonts w:ascii="Courier Tojik" w:eastAsia="Times New Roman" w:hAnsi="Courier Tojik" w:cs="Times New Roman"/>
          <w:b/>
          <w:lang w:eastAsia="ru-RU"/>
        </w:rPr>
        <w:t>.Д</w:t>
      </w:r>
      <w:proofErr w:type="gramEnd"/>
      <w:r w:rsidRPr="009F4D99">
        <w:rPr>
          <w:rFonts w:ascii="Courier Tojik" w:eastAsia="Times New Roman" w:hAnsi="Courier Tojik" w:cs="Times New Roman"/>
          <w:b/>
          <w:lang w:eastAsia="ru-RU"/>
        </w:rPr>
        <w:t>ушанбе</w:t>
      </w:r>
      <w:proofErr w:type="spellEnd"/>
    </w:p>
    <w:p w:rsidR="00921BD7" w:rsidRPr="009F4D99" w:rsidRDefault="00921BD7" w:rsidP="009F4D99">
      <w:pPr>
        <w:pStyle w:val="a3"/>
        <w:jc w:val="both"/>
        <w:rPr>
          <w:rFonts w:ascii="Courier New" w:hAnsi="Courier New" w:cs="Courier New"/>
          <w:b/>
        </w:rPr>
      </w:pPr>
    </w:p>
    <w:sectPr w:rsidR="00921BD7" w:rsidRPr="009F4D99" w:rsidSect="001A244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1A2446"/>
    <w:rsid w:val="00362BD0"/>
    <w:rsid w:val="005F49FC"/>
    <w:rsid w:val="00921BD7"/>
    <w:rsid w:val="009F4D99"/>
    <w:rsid w:val="00BE058E"/>
    <w:rsid w:val="00E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9F4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24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2446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F4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9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4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3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2016-02-15T04:21:00Z</dcterms:created>
  <dcterms:modified xsi:type="dcterms:W3CDTF">2016-02-15T04:21:00Z</dcterms:modified>
</cp:coreProperties>
</file>