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B5" w:rsidRPr="00B547B5" w:rsidRDefault="00B547B5" w:rsidP="00B547B5">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B547B5">
        <w:rPr>
          <w:rFonts w:ascii="Times New Tojik" w:eastAsia="Times New Roman" w:hAnsi="Times New Tojik" w:cs="Times New Roman"/>
          <w:b/>
          <w:bCs/>
          <w:sz w:val="28"/>
          <w:szCs w:val="28"/>
        </w:rPr>
        <w:t>ЅОНУНИ КОНСТИТУТСИОНИИ ЇУМІУРИИ ТОЇИКИСТОН</w:t>
      </w:r>
    </w:p>
    <w:p w:rsidR="00B547B5" w:rsidRPr="00B547B5" w:rsidRDefault="00B547B5" w:rsidP="00B547B5">
      <w:pPr>
        <w:spacing w:before="100" w:beforeAutospacing="1" w:after="100" w:afterAutospacing="1" w:line="240" w:lineRule="auto"/>
        <w:jc w:val="center"/>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БОРАИ МАЅОМОТИ ПРОКУРАТУРАИ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(Ахбори Маїлиси Олии Їуміурии Тоїикистон, с. 2005, №7, мод. 398; с. 2006, №3, мод. 141; с. 2007, №5, мод. 350, №7, мод. 652; с. 2008, №12, ѕ. 1, мод. 981; с. 2009, №5, мод. 314; с. 2011, №3, мод.150, №6, мод. 428; с. 2012, №8, мод. 810; с. 2013, №7, мод. 497, мод. 498, №12, мод. 876; с. 2014, №3, мод. 139, №12, мод. 820; с. 2016, №3, мод. 125; с. 2017, №5, ѕ. 1, мод. 267)</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конст.ЇТ аз 3.03.2006 </w:t>
      </w:r>
      <w:hyperlink r:id="rId5" w:tooltip="Ссылка на Ѕонуни конст. ЇТ Дар бораи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156</w:t>
        </w:r>
      </w:hyperlink>
      <w:r w:rsidRPr="00B547B5">
        <w:rPr>
          <w:rFonts w:ascii="Times New Tojik" w:eastAsia="Times New Roman" w:hAnsi="Times New Tojik" w:cs="Times New Roman"/>
          <w:sz w:val="28"/>
          <w:szCs w:val="28"/>
        </w:rPr>
        <w:t xml:space="preserve">, аз 12.05.2007 </w:t>
      </w:r>
      <w:hyperlink r:id="rId6" w:tooltip="Ссылка на Ѕонуни конст. ЇТ Оид ба ворид намудани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251</w:t>
        </w:r>
      </w:hyperlink>
      <w:r w:rsidRPr="00B547B5">
        <w:rPr>
          <w:rFonts w:ascii="Times New Tojik" w:eastAsia="Times New Roman" w:hAnsi="Times New Tojik" w:cs="Times New Roman"/>
          <w:sz w:val="28"/>
          <w:szCs w:val="28"/>
        </w:rPr>
        <w:t xml:space="preserve">, аз 30.07.2007 </w:t>
      </w:r>
      <w:hyperlink r:id="rId7" w:tooltip="Ссылка на Ѕонуни конст. ЇТ Оид ба ворид намудани илова ба Ѕонуни конст. ЇТ Дар бораи маѕомоти прокуратураи ЇТ" w:history="1">
        <w:r w:rsidRPr="00B547B5">
          <w:rPr>
            <w:rFonts w:ascii="Times New Tojik" w:eastAsia="Times New Roman" w:hAnsi="Times New Tojik" w:cs="Times New Roman"/>
            <w:sz w:val="28"/>
            <w:szCs w:val="28"/>
            <w:u w:val="single"/>
          </w:rPr>
          <w:t>№ 294</w:t>
        </w:r>
      </w:hyperlink>
      <w:r w:rsidRPr="00B547B5">
        <w:rPr>
          <w:rFonts w:ascii="Times New Tojik" w:eastAsia="Times New Roman" w:hAnsi="Times New Tojik" w:cs="Times New Roman"/>
          <w:sz w:val="28"/>
          <w:szCs w:val="28"/>
        </w:rPr>
        <w:t xml:space="preserve">, аз 31.12.2008 </w:t>
      </w:r>
      <w:hyperlink r:id="rId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 xml:space="preserve">, аз 19.05.2009 </w:t>
      </w:r>
      <w:hyperlink r:id="rId9" w:tooltip="Ссылка на Ѕонуни конст. ЇТ Оид ба ворид намудани илова ба Ѕонуни конст.ЇТ Дар бораи маѕомоти прокуратураи ЇТ" w:history="1">
        <w:r w:rsidRPr="00B547B5">
          <w:rPr>
            <w:rFonts w:ascii="Times New Tojik" w:eastAsia="Times New Roman" w:hAnsi="Times New Tojik" w:cs="Times New Roman"/>
            <w:sz w:val="28"/>
            <w:szCs w:val="28"/>
            <w:u w:val="single"/>
          </w:rPr>
          <w:t>№ 515</w:t>
        </w:r>
      </w:hyperlink>
      <w:r w:rsidRPr="00B547B5">
        <w:rPr>
          <w:rFonts w:ascii="Times New Tojik" w:eastAsia="Times New Roman" w:hAnsi="Times New Tojik" w:cs="Times New Roman"/>
          <w:sz w:val="28"/>
          <w:szCs w:val="28"/>
        </w:rPr>
        <w:t xml:space="preserve">, аз 25.03.2011 </w:t>
      </w:r>
      <w:hyperlink r:id="rId10" w:tooltip="Ссылка на Ѕонуни Конст. ЇТ Оид ба ворид намудани таљйирот ба Ѕонуни конститутсионии ЇТ Дар бораи маѕомоти прокуратура" w:history="1">
        <w:r w:rsidRPr="00B547B5">
          <w:rPr>
            <w:rFonts w:ascii="Times New Tojik" w:eastAsia="Times New Roman" w:hAnsi="Times New Tojik" w:cs="Times New Roman"/>
            <w:sz w:val="28"/>
            <w:szCs w:val="28"/>
            <w:u w:val="single"/>
          </w:rPr>
          <w:t>№ 688</w:t>
        </w:r>
      </w:hyperlink>
      <w:r w:rsidRPr="00B547B5">
        <w:rPr>
          <w:rFonts w:ascii="Times New Tojik" w:eastAsia="Times New Roman" w:hAnsi="Times New Tojik" w:cs="Times New Roman"/>
          <w:sz w:val="28"/>
          <w:szCs w:val="28"/>
        </w:rPr>
        <w:t xml:space="preserve">, 28.06.2011 </w:t>
      </w:r>
      <w:hyperlink r:id="rId11" w:tooltip="Ссылка на Ѕонуни Конститутсионии ЇТ Оид ба ворид намудани илова ба ѕонуни Конститутсионии ЇТ Дар бораи маѕомоти прокуратураи ЇТ" w:history="1">
        <w:r w:rsidRPr="00B547B5">
          <w:rPr>
            <w:rFonts w:ascii="Times New Tojik" w:eastAsia="Times New Roman" w:hAnsi="Times New Tojik" w:cs="Times New Roman"/>
            <w:sz w:val="28"/>
            <w:szCs w:val="28"/>
            <w:u w:val="single"/>
          </w:rPr>
          <w:t>№ 731</w:t>
        </w:r>
      </w:hyperlink>
      <w:r w:rsidRPr="00B547B5">
        <w:rPr>
          <w:rFonts w:ascii="Times New Tojik" w:eastAsia="Times New Roman" w:hAnsi="Times New Tojik" w:cs="Times New Roman"/>
          <w:sz w:val="28"/>
          <w:szCs w:val="28"/>
        </w:rPr>
        <w:t xml:space="preserve">, аз 01.08.2012 </w:t>
      </w:r>
      <w:hyperlink r:id="rId12" w:tooltip="Ссылка на Ѕонуни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876</w:t>
        </w:r>
      </w:hyperlink>
      <w:r w:rsidRPr="00B547B5">
        <w:rPr>
          <w:rFonts w:ascii="Times New Tojik" w:eastAsia="Times New Roman" w:hAnsi="Times New Tojik" w:cs="Times New Roman"/>
          <w:sz w:val="28"/>
          <w:szCs w:val="28"/>
        </w:rPr>
        <w:t xml:space="preserve">, аз 22.07.2013 </w:t>
      </w:r>
      <w:hyperlink r:id="rId13" w:tooltip="Ссылка на Ѕонуни конст. ЇТ Оид ба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973</w:t>
        </w:r>
      </w:hyperlink>
      <w:r w:rsidRPr="00B547B5">
        <w:rPr>
          <w:rFonts w:ascii="Times New Tojik" w:eastAsia="Times New Roman" w:hAnsi="Times New Tojik" w:cs="Times New Roman"/>
          <w:sz w:val="28"/>
          <w:szCs w:val="28"/>
        </w:rPr>
        <w:t xml:space="preserve">, </w:t>
      </w:r>
      <w:hyperlink r:id="rId1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974</w:t>
        </w:r>
      </w:hyperlink>
      <w:r w:rsidRPr="00B547B5">
        <w:rPr>
          <w:rFonts w:ascii="Times New Tojik" w:eastAsia="Times New Roman" w:hAnsi="Times New Tojik" w:cs="Times New Roman"/>
          <w:sz w:val="28"/>
          <w:szCs w:val="28"/>
        </w:rPr>
        <w:t xml:space="preserve">, аз 28.12.2013 </w:t>
      </w:r>
      <w:hyperlink r:id="rId15"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 xml:space="preserve">, аз 14.03.2014 </w:t>
      </w:r>
      <w:hyperlink r:id="rId16" w:tooltip="Ссылка на Ѕонуни конст. ЇТ Оид ба ворид намудани таљйирот ба Ѕонуни конст.ЇТ Дар бораи маѕомоти прокуратураи ЇТ" w:history="1">
        <w:r w:rsidRPr="00B547B5">
          <w:rPr>
            <w:rFonts w:ascii="Times New Tojik" w:eastAsia="Times New Roman" w:hAnsi="Times New Tojik" w:cs="Times New Roman"/>
            <w:sz w:val="28"/>
            <w:szCs w:val="28"/>
            <w:u w:val="single"/>
          </w:rPr>
          <w:t>№ 1064</w:t>
        </w:r>
      </w:hyperlink>
      <w:r w:rsidRPr="00B547B5">
        <w:rPr>
          <w:rFonts w:ascii="Times New Tojik" w:eastAsia="Times New Roman" w:hAnsi="Times New Tojik" w:cs="Times New Roman"/>
          <w:sz w:val="28"/>
          <w:szCs w:val="28"/>
        </w:rPr>
        <w:t xml:space="preserve">, аз 31.12.2014 </w:t>
      </w:r>
      <w:hyperlink r:id="rId1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 xml:space="preserve">, аз 15.03.2016 </w:t>
      </w:r>
      <w:hyperlink r:id="rId18" w:tooltip="Ссылка на Ѕонуни конст. ЇТ Оид ба ворид намудани илова ба Ѕонуни конст. ЇТ Дар бораи маѕомоти прокуратураи ЇТ" w:history="1">
        <w:r w:rsidRPr="00B547B5">
          <w:rPr>
            <w:rFonts w:ascii="Times New Tojik" w:eastAsia="Times New Roman" w:hAnsi="Times New Tojik" w:cs="Times New Roman"/>
            <w:sz w:val="28"/>
            <w:szCs w:val="28"/>
            <w:u w:val="single"/>
          </w:rPr>
          <w:t>№ 1272</w:t>
        </w:r>
      </w:hyperlink>
      <w:r w:rsidRPr="00B547B5">
        <w:rPr>
          <w:rFonts w:ascii="Times New Tojik" w:eastAsia="Times New Roman" w:hAnsi="Times New Tojik" w:cs="Times New Roman"/>
          <w:sz w:val="28"/>
          <w:szCs w:val="28"/>
        </w:rPr>
        <w:t xml:space="preserve">, аз 30.05.2017 </w:t>
      </w:r>
      <w:hyperlink r:id="rId19"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 xml:space="preserve">, аз 20.06.2019 </w:t>
      </w:r>
      <w:hyperlink r:id="rId2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1607</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2"/>
      <w:bookmarkEnd w:id="1"/>
      <w:r w:rsidRPr="00B547B5">
        <w:rPr>
          <w:rFonts w:ascii="Times New Tojik" w:eastAsia="Times New Roman" w:hAnsi="Times New Tojik" w:cs="Times New Roman"/>
          <w:b/>
          <w:bCs/>
          <w:sz w:val="28"/>
          <w:szCs w:val="28"/>
        </w:rPr>
        <w:t xml:space="preserve">БОБИ 1. ЅОИДАІОИ </w:t>
      </w:r>
      <w:bookmarkStart w:id="2" w:name="_GoBack"/>
      <w:bookmarkEnd w:id="2"/>
      <w:r w:rsidRPr="00B547B5">
        <w:rPr>
          <w:rFonts w:ascii="Times New Tojik" w:eastAsia="Times New Roman" w:hAnsi="Times New Tojik" w:cs="Times New Roman"/>
          <w:b/>
          <w:bCs/>
          <w:sz w:val="28"/>
          <w:szCs w:val="28"/>
        </w:rPr>
        <w:t>УМУМЊ</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3"/>
      <w:bookmarkEnd w:id="3"/>
      <w:r w:rsidRPr="00B547B5">
        <w:rPr>
          <w:rFonts w:ascii="Times New Tojik" w:eastAsia="Times New Roman" w:hAnsi="Times New Tojik" w:cs="Times New Roman"/>
          <w:b/>
          <w:bCs/>
          <w:sz w:val="28"/>
          <w:szCs w:val="28"/>
        </w:rPr>
        <w:t>Моддаи 1. Прокуратураи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Прокуратураи Їуміурии Тоїикистон маѕоми ягонаи марказонидашуда мебошад, ки дар доираи ваколатіои худ риояи даѕиѕ ва иїрои якхелаи ѕонуніоро дар іудуди Їуміурии Тоїикистон назорат мекунад (Ѕонуни конст.ЇТ аз 30.05.2017 </w:t>
      </w:r>
      <w:hyperlink r:id="rId21"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Прокуратураи Їуміурии Тоїикистон инчунин дигар вазифаіоеро, ки Конститутсияи Їуміурии Тоїикистон, Ѕонуни конститутсионии мазкур ва дигар ѕонуніои Їуміурии Тоїикистон пешбинњ кардаанд, иїро менамояд (Ѕонуни конст.ЇТ аз 30.05.2017 </w:t>
      </w:r>
      <w:hyperlink r:id="rId22"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4"/>
      <w:bookmarkEnd w:id="4"/>
      <w:r w:rsidRPr="00B547B5">
        <w:rPr>
          <w:rFonts w:ascii="Times New Tojik" w:eastAsia="Times New Roman" w:hAnsi="Times New Tojik" w:cs="Times New Roman"/>
          <w:b/>
          <w:bCs/>
          <w:sz w:val="28"/>
          <w:szCs w:val="28"/>
        </w:rPr>
        <w:t>Моддаи 2. Мафіуміои асосњ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Ѕонуни конститутсионии мазкур мафіуміои асосии зерин истифода бурда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прокурор - Прокурори генералии Їуміурии Тоїикистон, муовини якум ва муовинони ў, Сарпрокурори іарбии Тоїикистон, прокуроріои Вилояти Мухтори Кўіистони Бадахшон, вилоятіо, шаіри Душанбе, прокурори наѕлиёти Тоїикистон, муовини якум ва муовинони оніо, сардорони раёсатіо (шўъбаіо), муовини якум ва муовинони оніо, ёрдамчиёни калон ва ёрдамчиёни Прокурори генералњ, прокуроріои калон ва прокуроріои раёсатіо (шўъбаіо), ёрдамчиёни калон ва ёрдамчиёни прокуроріои Вилояти Мухтори Кўіистони Бадахшон, вилоятіо, шаіри Душанбе, прокурори наѕлиёти Тоїикистон, прокуроріои калон ва прокуроріои шўъбаіои прокуратураіои </w:t>
      </w:r>
      <w:r w:rsidRPr="00B547B5">
        <w:rPr>
          <w:rFonts w:ascii="Times New Tojik" w:eastAsia="Times New Roman" w:hAnsi="Times New Tojik" w:cs="Times New Roman"/>
          <w:sz w:val="28"/>
          <w:szCs w:val="28"/>
        </w:rPr>
        <w:lastRenderedPageBreak/>
        <w:t xml:space="preserve">вилоятіо, прокуроріои шаіру ноіияіо ва прокуроріои ба оніо баробаркардашуда, ки прокуроріои наѕлиёт, іарбии гарнизоніо ва назорати иїрои ѕонуніо дар муассисаіои ислоіиро дар бар мегиранд, муовини якум ва муовинони оніо, ёрдамчиёни калон ва ёрдамчиёни оніо, прокурор-криминалистіои калон ва прокурор-криминалистіо, ки дар доираи салоіияташон фаъолият мекунанд (Ѕонуни конст.ЇТ аз 31.12.2014 </w:t>
      </w:r>
      <w:hyperlink r:id="rId23"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кормандони прокурорњ- прокуроріо ва муфаттишон, инчунин дигар кормандони маѕомот ва муассисаіои илмию таълимии прокуратура, ки рутбаіои дараїавњ (рутбаіои іарбњ) доранд.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49B0Q9FZK"/>
      <w:bookmarkEnd w:id="5"/>
      <w:r w:rsidRPr="00B547B5">
        <w:rPr>
          <w:rFonts w:ascii="Times New Tojik" w:eastAsia="Times New Roman" w:hAnsi="Times New Tojik" w:cs="Times New Roman"/>
          <w:b/>
          <w:bCs/>
          <w:sz w:val="28"/>
          <w:szCs w:val="28"/>
        </w:rPr>
        <w:t>Моддаи 3. Ѕонунгузории Їуміурии Тоїикистон дар бораи маѕомоти прокуратураи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конст.ЇТ аз 31.12.2014 </w:t>
      </w:r>
      <w:hyperlink r:id="rId2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Ѕонунгузории Їуміурии Тоїикистон дар бораи маѕомоти прокуратураи Їуміурии Тоїикистон ба Конститутсияи Їуміурии Тоїикистон асос ёфта, аз Ѕонуни конститусионии мазкур, дигар санадіои меъёрии іуѕуѕии Їуміурии Тоїикистон ва санадіои іуѕуѕии байналмилалие, ки Тоїикистон оніоро эътироф намудааст, иборат мебошад (Ѕонуни конст.ЇТ аз 31.12.2014 </w:t>
      </w:r>
      <w:hyperlink r:id="rId25"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 xml:space="preserve">, аз 30.05.2017 </w:t>
      </w:r>
      <w:hyperlink r:id="rId26"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6"/>
      <w:bookmarkEnd w:id="6"/>
      <w:r w:rsidRPr="00B547B5">
        <w:rPr>
          <w:rFonts w:ascii="Times New Tojik" w:eastAsia="Times New Roman" w:hAnsi="Times New Tojik" w:cs="Times New Roman"/>
          <w:b/>
          <w:bCs/>
          <w:sz w:val="28"/>
          <w:szCs w:val="28"/>
        </w:rPr>
        <w:t>Моддаи 4. Вазифаіои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Вазифаіои маѕомоти прокуратура аз таъмини волоияти ѕонун, таікими ѕонуният ва тартиботи іуѕуѕњ бо маѕсади іифзи:</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-соіибихтиёрњ, истиѕлолияти давлатњ, тамомияти арзњ ва дахлнопазирии іудуди Їуміурии Тоїикистон (Ѕонуни конст.ЇТ аз 31.12.2014 </w:t>
      </w:r>
      <w:hyperlink r:id="rId2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 xml:space="preserve">, аз 30.05.2017 </w:t>
      </w:r>
      <w:hyperlink r:id="rId28"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-іуѕуѕи иїтимоию иѕтисодњ, сиёсњ ва дигар іуѕуѕу озодиіои инсон ва шаірванд;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-асосіои сохтори демократии іокимияти давлатњ, вазъи іуѕуѕии маѕомоти маіаллии іокимияти давлатњ, маѕомоти худидоракунии шаірак ва деіот, дигар маѕомоти давлатњ, иттиіодияіои їамъиятњ ва динњ, іизбіои сиёсњ ва дигар сохторіои љайридавлатњ иборат мебошад (Ѕонуни конст.ЇТ аз 30.05.2017 </w:t>
      </w:r>
      <w:hyperlink r:id="rId29"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Маѕомоти прокуратура тартиб ва тарзу усуліои гузаронидани таілили хавфіои коррупсияро дар маѕомоти мазкур муайян намуда, оніоро дар амал татбиѕ менамояд (Ѕонуни конст.ЇТ аз 15.03.2016 </w:t>
      </w:r>
      <w:hyperlink r:id="rId30" w:tooltip="Ссылка на Ѕонуни конст. ЇТ Оид ба ворид намудани илова ба Ѕонуни конст. ЇТ Дар бораи маѕомоти прокуратураи ЇТ" w:history="1">
        <w:r w:rsidRPr="00B547B5">
          <w:rPr>
            <w:rFonts w:ascii="Times New Tojik" w:eastAsia="Times New Roman" w:hAnsi="Times New Tojik" w:cs="Times New Roman"/>
            <w:sz w:val="28"/>
            <w:szCs w:val="28"/>
            <w:u w:val="single"/>
          </w:rPr>
          <w:t>№ 1272</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Ба зиммаи прокуратура иїрои вазифаіое, ки дар ѕонунгузории Їуміурии Тоїикистон пешбинњ карда нашудаанд, гузошта намешавад.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7"/>
      <w:bookmarkEnd w:id="7"/>
      <w:r w:rsidRPr="00B547B5">
        <w:rPr>
          <w:rFonts w:ascii="Times New Tojik" w:eastAsia="Times New Roman" w:hAnsi="Times New Tojik" w:cs="Times New Roman"/>
          <w:b/>
          <w:bCs/>
          <w:sz w:val="28"/>
          <w:szCs w:val="28"/>
        </w:rPr>
        <w:t>Моддаи 5. Самтіои асосии фаъолияти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Самтіои асосии фаъолияти маѕомоти прокуратура аз иніо иборатанд: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назорати риояи даѕиѕ ва иїрои якхелаи ѕонуніо аз їониби вазоратіо, кумитаіои давлатњ ва дигар идораіои Їуміурии Тоїикистон, маѕомоти маіаллии іокимияти давлатњ, маѕомоти худидоракунии шаірак ва деіот, маѕомоти идораи іарбњ, маѕомоти назорат, бонкіо, корхонаіо, муассисаіо, иттиіодияіои їамъиятњ ва динњ, іизбіои сиёсњ ва иттиіодияіои дигар, сарфи назар аз тобеият, мансубият ва шакли моликияти оніо, аз тарафи шахсони мансабдори оніо, инчунин ба ѕонуніо мутобиѕ будани санадіои іуѕуѕие, ки оніо мебароранд (Ѕонуни конст.ЇТ аз 30.05.2017 </w:t>
      </w:r>
      <w:hyperlink r:id="rId31"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назорат ба риояи іуѕуѕу озодиіои инсон ва шаірванд, ки іамчун арзиши олњ эътироф гардидаанд, аз тарафи іамаи сохторіо ва шахсони мансабдоре, ки дар сархати якуми моддаи мазкур зикр шудаанд (Ѕонуни конст.ЇТ аз 31.12.2014 </w:t>
      </w:r>
      <w:hyperlink r:id="rId3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назорат ба риоя ва иїрои ѕонуніо аз тарафи маѕомоте, ки бар зидди їинояткорњ ва іуѕуѕвайронкуниіои дигар мубориза мебаранд, инчунин маѕомоте, ки бо фаъолияти оперативию їустуїўњ, таіѕиѕ ва тафтишоти пешакњ машљул мебошанд;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іифзи іуѕуѕу озодиіои инсон ва шаірвандон, манфиатіои давлат, шакліои гуногуни моликияти давлатњ ва љайридавлатњ дар мурофиаи судњ; </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назорат ба риоя ва иїрои ѕонуніо дар їойіои нигоідории боздоштшудагон, іабси пешакњ, іангоми иїрои їазо ва дигар чораіои дорои хусусияти маїбуркунњ, ки суд муѕаррар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назорат ба риояи ѕонуніо іангоми иїрои іалномаіои судњ аз їониби иїрочиёни маѕомоти иїро ва дигар маѕомоти ваколатдор (Ѕонуни конст.ЇТ аз 31.12.2014 </w:t>
      </w:r>
      <w:hyperlink r:id="rId33"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 xml:space="preserve">, аз 20.06.2019 </w:t>
      </w:r>
      <w:hyperlink r:id="rId3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1607</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тафтишоти їиноятіо;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таіияи чораіои пешгирии їиноятіо, мубориза бар зидди терроризм, экстремизм (ифротгароњ) ва дигар іуѕуѕвайронкуниіо якїоя бо дигар маѕомоти давлатњ, иштирок дар кори такмилу тавзеіи ѕонуніо (Ѕонуни конст.ЇТ аз 12.05.2007 </w:t>
      </w:r>
      <w:hyperlink r:id="rId35" w:tooltip="Ссылка на Ѕонуни конст. ЇТ Оид ба ворид намудани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251</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 іамоіангсозии фаъолияти маѕомоти іифзи іуѕуѕ оид ба мубориза бар зидди їинояткорњ ва пешгирии он ва дигар іуѕуѕвайронкуниіо;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иштирок дар баррасии парвандаіо аз їониби судіо;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эътироз, шикоят ва ариза овардан нисбати фармон, іалнома, іукм, таъинот ва ѕароріои судіо, ки хилофи ѕонун мебошанд (Ѕонуни конст.ЇТ аз 31.12.2008 </w:t>
      </w:r>
      <w:hyperlink r:id="rId36"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 мувофиѕи ѕонунгузории Їуміурии Тоїикистон дар доираи ваколатіои худ метавонад дар дигар самтіое, ки дахолати назорати прокурорњ зарур аст, фаъолият намояд.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8"/>
      <w:bookmarkEnd w:id="8"/>
      <w:r w:rsidRPr="00B547B5">
        <w:rPr>
          <w:rFonts w:ascii="Times New Tojik" w:eastAsia="Times New Roman" w:hAnsi="Times New Tojik" w:cs="Times New Roman"/>
          <w:b/>
          <w:bCs/>
          <w:sz w:val="28"/>
          <w:szCs w:val="28"/>
        </w:rPr>
        <w:t>Моддаи 6. Принсипіои ташкил ва фаъолияти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прокуратураи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-низоми ягонаи марказонидашудае мебошад, ки ба он Прокурори генералии Їуміурии Тоїикистон сарварњ мекунад ва прокуроріои поёнњ ба прокуроріои болоњ ва ба Прокурори генералњ тобеъ мебошанд;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-дар іудуди салоіияти худ іуѕуѕу озодиіои инсон ва шаірвандонро іимоя мекунанд, баробарии оніоро дар назди ѕонун, ѕатъи назар аз миллат, нажод, їинс, забон, эътиѕоди динњ, мавѕеи сиёсњ, вазъи иїтимоњ, таісил, молу мулк ва мўътаѕидоти дигар таъмин менамоянд (Ѕонуни конст.ЇТ аз 31.12.2014 </w:t>
      </w:r>
      <w:hyperlink r:id="rId3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-то іадде, ки ба ѕонун, іуѕуѕу озодиіои шаірвандон ва манфиатіои нигаідории сирри давлатњ ё дигар сирре, ки ѕонун іифз мекунад, хилоф набошад, ошкоро амал менамоянд, ба маѕомоти давлатњ ва идора, аіли їамъият дар бораи вазъи ѕонуният, тадбиріои мустаікам намудани он хабар медиіанд;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-барои сари ваѕт ошкор ва бартараф кардани іар гуна іуѕуѕвайронкунњ, сарфи назар аз он ки ин кирдор аз тарафи књ содир мешавад, барѕарор намудани іуѕуѕіои вайронкардашуда ва бо тартиби муѕарраркардаи ѕонун ба їавобгарњ кашидани гунаікорон чора меандешанд;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-ваколатіои худро дар асоси Конститутсияи Їуміурии Тоїикистон, Ѕонуни конститутсионии мазкур, ѕонуніои Їуміурии Тоїикистон, дигар санадіои меъёрии іуѕуѕии Їуміурии Тоїикистон, инчунин санадіои меъёрии Прокурори генералии Їуміурии Тоїикистон, ки дар доираи салоіияташ ѕабул намудааст, иїро менамоянд (Ѕонуни конст.ЇТ аз 30.05.2017 </w:t>
      </w:r>
      <w:hyperlink r:id="rId38"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9"/>
      <w:bookmarkEnd w:id="9"/>
      <w:r w:rsidRPr="00B547B5">
        <w:rPr>
          <w:rFonts w:ascii="Times New Tojik" w:eastAsia="Times New Roman" w:hAnsi="Times New Tojik" w:cs="Times New Roman"/>
          <w:b/>
          <w:bCs/>
          <w:sz w:val="28"/>
          <w:szCs w:val="28"/>
        </w:rPr>
        <w:lastRenderedPageBreak/>
        <w:t>Моддаи 7. Дахолат накардан ба фаъолияти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Дахолат кардани маѕомоти давлатњ, иттиіодияіои їамъиятњ ва динњ, іизбіои сиёсњ ва иттиіодияіои дигар, воситаіои ахбори омма ва намояндагони оніо, инчунин шахсони мансабдор ба фаъолияти прокуратура дар амалњ намудани назорат ба иїрои ѕонуніо, тафтиши їиноятіо ва дигар ѕонунвайронкуниіо манъ аст (Ѕонуни конст.ЇТ аз 30.05.2017 </w:t>
      </w:r>
      <w:hyperlink r:id="rId39"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іар восита таъсир расонидан ба коркунони прокуратура бо маѕсади монеъ шудан дар амалњ намудани фаъолияти вазифавиашон ё фишор овардан бо маѕсади ѕабул кунонидани ѕарори љайриѕонунњ боиси їавобгарии пешбининамудаи ѕонун мегардад.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Парвандаіои їиноятњ ва іуѕуѕвайронкунии маъмурњ нисбат ба прокуроріо ва муфаттишони маѕомоти прокуратура аз тарафи Прокурори генералии Їуміурии Тоїикистон, оид ба їиноятіо ва іуѕуѕвайронкуниіои маъмурии хусусияти коррупсионидошта, инчунин аз їониби директори Агентии назорати давлатии молиявњ ва мубориза бо коррупсияи Їуміурии Тоїикистон ољоз карда мешаванд (Ѕонуни конст. ЇТ аз 22.07.2013 </w:t>
      </w:r>
      <w:hyperlink r:id="rId4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974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Дастгир намудан, маїбуран овардан, кофтукови шахсии прокуроріо ва муфаттишони маѕомоти прокуратура, азназаргузаронии молу мулк, воситаіои наѕлиёт ва алоѕа, ки оніо истифода мебаранд, іангоми дастгир намудани оніо дар ваѕти содир кардани їиноят тибѕи тартиби муѕаррарнамудаи ѕонунгузории Їуміурии Тоїикистон амалњ карда мешавад (Ѕонуни конст. ЇТ аз 22.07.2013 </w:t>
      </w:r>
      <w:hyperlink r:id="rId41"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974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 ва муфаттишон вазифадор нестанд, ки оид ба моіияти парвандаіо ва маводіои дар истеісолоташон буда ягон хел тавзеіот диіанд, оніоро барои шинос шудан пешниіод кунанд, ба љайр аз іолатіо ва тартибе, ки дар ѕонунгузорњ пешбинњ шудаанд, инчунин дар іолатіои гузаронидани санїишіо бо супориши Маїлиси миллии Маїлиси Олии Їуміурии Тоїикистон ва Президенти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Іеї кас іуѕуѕ надорад, ки маълумоти санїиш ва тафтишоти пешакиро то тамом шудани оніо ошкор кунад.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0"/>
      <w:bookmarkEnd w:id="10"/>
      <w:r w:rsidRPr="00B547B5">
        <w:rPr>
          <w:rFonts w:ascii="Times New Tojik" w:eastAsia="Times New Roman" w:hAnsi="Times New Tojik" w:cs="Times New Roman"/>
          <w:b/>
          <w:bCs/>
          <w:sz w:val="28"/>
          <w:szCs w:val="28"/>
        </w:rPr>
        <w:t>Моддаи 8. Іатмњ будани иїрои талаботи прокурор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Талаботи прокурор, ки аз ваколатіои дар Ѕонуни конститутсионии мазкур ва дигар санадіои меъёрии іуѕуѕии Їуміурии Тоїикистон бармеоянд, бояд іатман дар мўілати муѕарраршуда иїро карда шаванд (Ѕонуни конст.ЇТ аз 31.12.2014 </w:t>
      </w:r>
      <w:hyperlink r:id="rId4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Ахбори оморњ ва ахбори дигар, маълумот, іуїїатіо ё нусхаіои оніо, ки барои амалњ намудани назорати прокурорњ ё тафтишоти їиноят заруранд, бо талаби прокурор ё муфаттиш ройгон дода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Шахсони мансабдор ва шаірвандон вазифадоранд, ки бо даъвати прокурор ё муфаттиш іозир шаванд ва аз рўи моіияти масъалаіое, ки дар рафти санїиш муайян карда мешаванд, баёнот диіанд. Дар сурати саркашњ аз іозиршавњ шахси мансабдор ё шаірванд бо ѕарори прокурор ё муфаттиш ба воситаи маѕомоти милитсия маїбуран оварда мешавад. Иїрои ин ѕарор аз лаізаи расидани ѕарор дар бораи маїбуран овардан іатмњ 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Бе сабабіои узрнок аз тарафи шахсони мансабдор ва шаірвандон иїро накардани талаботи ѕонунии прокурор ва муфаттиш, инчунин саркашњ аз іозиршавњ бо даъвати оніо боиси їавобгарии пешбининамудаи ѕонун мегардад.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1"/>
      <w:bookmarkEnd w:id="11"/>
      <w:r w:rsidRPr="00B547B5">
        <w:rPr>
          <w:rFonts w:ascii="Times New Tojik" w:eastAsia="Times New Roman" w:hAnsi="Times New Tojik" w:cs="Times New Roman"/>
          <w:b/>
          <w:bCs/>
          <w:sz w:val="28"/>
          <w:szCs w:val="28"/>
        </w:rPr>
        <w:t>Моддаи 9. Иштироки прокурор дар иїлосияіо ва їаласаіои маѕомоти іокимияти ѕонунгузор, иїроия, маѕомоти маіаллии іокимияти давлатњ ва худидоракунии шаірак ва деіот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конст.ЇТ аз 30.05.2017 </w:t>
      </w:r>
      <w:hyperlink r:id="rId43"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Прокурори генералии Їуміурии Тоїикистон дар иїлосияіо, їаласаіои якїоя ва алоіидаи Маїлиси миллњ ва Маїлиси намояндагони Маїлиси Олии Їуміурии Тоїикистон, Суди конститутсионии Їуміурии Тоїикистон, Іукумати Їуміурии Тоїикистон иштирок карда метавонад.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Прокурори Вилояти Мухтори Кўіистони Бадахшон, прокуроріои вилоятіо, шаіри Душанбе, шаіріо, ноіияіо, прокуроріои наѕлиёт, прокуроріои іарбии гарнизоніо ва прокурори назорат аз рўи иїрои ѕонуніо дар муассисаіои ислоіњ дар иїлосияіо ва їаласаіои маѕомоти маіаллии іокимияти давлатии дахлдор ва маѕомоти худидоракунии шаірак ва деіот иштирок мекунанд (Ѕонуни конст.ЇТ аз 30.05.2017 </w:t>
      </w:r>
      <w:hyperlink r:id="rId44"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муовини якум ва муовинони ў, инчунин бо супориши оніо прокуроріои дигар іуѕуѕ доранд дар баррасии пешниіод ва эътирозіои худ ба маѕомоти маіаллии намояндагњ ва иїроияи іокимияти давлатњ, корхонаіо, муассисаіо ва ташкилотіо, сарфи назар аз шакли моликияташон, иштирок намоянд.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 наметавонанд ба іайати комиссия, кумитаіо ва дигар маѕомоти коллегиалии аз тарафи маѕомоти іокимияти намояндагњ ва иїроия ташкилкардашуда, агар оніо ба ѕонунњ будани санадіои іуѕуѕии аз тарафи ин маѕомот баровардашуда назорат кунанд, дохил шаванд.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2"/>
      <w:bookmarkEnd w:id="12"/>
      <w:r w:rsidRPr="00B547B5">
        <w:rPr>
          <w:rFonts w:ascii="Times New Tojik" w:eastAsia="Times New Roman" w:hAnsi="Times New Tojik" w:cs="Times New Roman"/>
          <w:b/>
          <w:bCs/>
          <w:sz w:val="28"/>
          <w:szCs w:val="28"/>
        </w:rPr>
        <w:lastRenderedPageBreak/>
        <w:t>Моддаи 10. Іамоіангсозии фаъолияти маѕомоти іифзи іуѕуѕ дар мубориза бар зидди їинояткорњ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Прокурори генералии Їуміурии Тоїикистон ва прокуроріои тобеи он фаъолияти маѕомоти коріои дохилњ, маѕомоти амният, маѕомоти андоз, маѕомоти гумрук ва дигар маѕомоти іифзи іуѕуѕро оид ба мубориза бар зидди їинояткорњ іамоіанг месозанд (Ѕонуни конст.ЇТ аз 31.12.2014 </w:t>
      </w:r>
      <w:hyperlink r:id="rId45"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Бо маѕсади таъмини іамоіангсозии фаъолияти маѕомоте, ки дар ѕисми якуми моддаи мазкур зикр ёфтаанд, Прокурори генералии Їуміурии Тоїикистон, Сарпрокурори іарбии Тоїикистон, прокуроріои Вилояти Мухтори Кўіистони Бадахшон, вилоятіо, шаіри Душанбе, прокурори наѕлиёти Тоїикистон, прокуроріои шаіру ноіияіо ва прокуроріои ба оніо баробаркардашуда Шўрои іамоіангсозиро, ки маѕоми машваратњ буда, мувофиѕи Низомнома дар бораи іамоіангсозии фаъолияти маѕомоти іифзи іуѕуѕ дар мубориза бар зидди їинояткорњ, ки аз їониби Президенти Їуміурии Тоїикистон тасдиѕ карда шудааст, даъват менамояд.  Дар маїлисіои Шўрои іамоіангсозњ раисони судіои зинаіои дахлдор иштирок карда метавонанд. Иїрои ѕароріои Шўрои іамоіангсозњ барои маѕомоти іифзи іуѕуѕ іатмњ мебошад (Ѕонуни конст.ЇТ аз 31.12.2014 </w:t>
      </w:r>
      <w:hyperlink r:id="rId46"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3"/>
      <w:bookmarkEnd w:id="13"/>
      <w:r w:rsidRPr="00B547B5">
        <w:rPr>
          <w:rFonts w:ascii="Times New Tojik" w:eastAsia="Times New Roman" w:hAnsi="Times New Tojik" w:cs="Times New Roman"/>
          <w:b/>
          <w:bCs/>
          <w:sz w:val="28"/>
          <w:szCs w:val="28"/>
        </w:rPr>
        <w:t>Моддаи 11. Иштирок дар фаъолияти іуѕуѕэїодкунњ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дар рафти амалњ намудани ваколатіои худ іангоми зарурати такмилдиіии санадіои меъёрии іуѕуѕњ метавонад ба субъекти ваколатдоре, ки іуѕуѕи ташаббуси ѕонунгузорњ дорад ё ба маѕоме, ки санади меъёрии іуѕуѕиро ѕабул кардааст, дар бораи ѕабул, ворид намудани таљйиру иловаіо, ё аз эътибор соѕит кардани санади меъёрии іуѕуѕњ таклиф пешниіод кунад.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4"/>
      <w:bookmarkEnd w:id="14"/>
      <w:r w:rsidRPr="00B547B5">
        <w:rPr>
          <w:rFonts w:ascii="Times New Tojik" w:eastAsia="Times New Roman" w:hAnsi="Times New Tojik" w:cs="Times New Roman"/>
          <w:b/>
          <w:bCs/>
          <w:sz w:val="28"/>
          <w:szCs w:val="28"/>
        </w:rPr>
        <w:t>Моддаи 12. Баррасии муроїиатіо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прокуратура муроїиатіои шахсони воѕењ ва іуѕуѕиро бо тартиби муѕаррарнамудаи ѕонунгузории Їуміурии Тоїикистон баррасњ намуда, барои бартараф кардани іуѕуѕвайронкуниіо чораіо меандешанд. Ѕароре, ки прокурор марбут ба баррасии муроїиатіо ѕабул намудааст, барои ба суд муроїиат кардани шахс їиіати іимояи іуѕуѕ, озодњ ва манфиатіои ѕонунии худ монеъ шуда наметавонад.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Агар шахс вобаста ба вазъи саломатњ, синну сол, љайри ѕобили амал будан ва дигар сабабіои узрнок іуѕуѕ, озодњ ва манфиатіои ѕонунии худро іимоя карда натавонад, прокурор іуѕуѕ дорад їиіати іифзи іуѕуѕ, озодњ ва манфиатіои ѕонунии ў ба суд бо ариза муроїиат кунад (Ѕонуни конст.ЇТ аз 30.05.2017 </w:t>
      </w:r>
      <w:hyperlink r:id="rId47"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 w:name="A000000015"/>
      <w:bookmarkEnd w:id="15"/>
      <w:r w:rsidRPr="00B547B5">
        <w:rPr>
          <w:rFonts w:ascii="Times New Tojik" w:eastAsia="Times New Roman" w:hAnsi="Times New Tojik" w:cs="Times New Roman"/>
          <w:b/>
          <w:bCs/>
          <w:sz w:val="28"/>
          <w:szCs w:val="28"/>
        </w:rPr>
        <w:lastRenderedPageBreak/>
        <w:t>БОБИ 2. НИЗОМ, СОХТОР ВА ТАШКИЛИ ФАЪОЛИЯТИ МАЅОМОТИ ПРОКУРАТУРАИ ЇУМІУРИИ ТОЇИКИСТОН</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6"/>
      <w:bookmarkEnd w:id="16"/>
      <w:r w:rsidRPr="00B547B5">
        <w:rPr>
          <w:rFonts w:ascii="Times New Tojik" w:eastAsia="Times New Roman" w:hAnsi="Times New Tojik" w:cs="Times New Roman"/>
          <w:b/>
          <w:bCs/>
          <w:sz w:val="28"/>
          <w:szCs w:val="28"/>
        </w:rPr>
        <w:t>Моддаи 13. Низом ва сохтори маѕомоти Прокуратураи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Низоми маѕомоти Прокуратураи Їуміурии Тоїикистонро Прокуратураи генералии Їуміурии Тоїикистон, Сарпрокуратураи іарбњ, прокуратураи Вилояти Мухтори Кўіистони Бадахшон, вилоятіо, шаіри Душанбе, прокуратураи наѕлиёти Тоїикистон, прокуратураи шаіріо, ноіияіо ва  прокуратураіои ба он баробаркардашуда ташкил медиіанд (Ѕонуни конст.ЇТ аз 31.12.2014 </w:t>
      </w:r>
      <w:hyperlink r:id="rId4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дорои маркази илмию таълимњ 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ва прокуроріои поёнњ іуѕуѕи идоракунии оперативии объектіои таъиноти иїтимоњ-маишњ ва хоїагидориро доранд.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Сохтори Прокуратураи генералии Їуміурии Тоїикистонро Президенти Їуміурии Тоїикистон бо пешниіоди Прокурори генералии Їуміурии Тоїикистон тасдиѕ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Таъсиси маѕомоти прокуратура, азнавташкилдиіњ ва баріамдиіии маѕомоти прокуратура аз тарафи Прокурори генералии Їуміурии Тоїикистон сурат мегирад, вазъи іуѕуѕњ ва салоіияти оніоро Ѕонуни конститутсионии мазкур ва дигар санадіои ѕонунгузории Їуміурии Тоїикистон муайян мекунад.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7"/>
      <w:bookmarkEnd w:id="17"/>
      <w:r w:rsidRPr="00B547B5">
        <w:rPr>
          <w:rFonts w:ascii="Times New Tojik" w:eastAsia="Times New Roman" w:hAnsi="Times New Tojik" w:cs="Times New Roman"/>
          <w:b/>
          <w:bCs/>
          <w:sz w:val="28"/>
          <w:szCs w:val="28"/>
        </w:rPr>
        <w:t>Моддаи 14. Ба вазифа таъин ва аз вазифа озод кардани Прокурори генералии Їуміурии Тоїикистон ва муовинони ў</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Прокурори генералии Їуміурии Тоїикистон аз тарафи Президенти Їуміурии Тоїикистон бо ризоияти Маїлиси миллии Маїлиси Олии Їуміурии Тоїикистон ба вазифа таъин ва аз вазифа озод карда мешавад. Прокурори генералии Їуміурии Тоїикистон ба мўілати 5 сол таъин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Прокурори генералии Їуміурии Тоїикистон дорои муовини якум ва муовинон мебошад, ки оніо аз тарафи Президенти Їуміурии Тоїикистон бо ризоияти Маїлиси миллии Маїлиси Олии Їуміурии Тоїикистон ба вазифа таъин ва аз вазифа озод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Яке аз муовинони Прокурори генералии Їуміурии Тоїикистон Сарпрокурори іарбии Їуміурии Тоїикистон 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Иттилоот дар бораи ба вазифа таъин ва аз вазифа озод кардани Прокурори генералии Їуміурии Тоїикистон, муовини якум ва муовинони ў дар матбуот нашр мегардад.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8"/>
      <w:bookmarkEnd w:id="18"/>
      <w:r w:rsidRPr="00B547B5">
        <w:rPr>
          <w:rFonts w:ascii="Times New Tojik" w:eastAsia="Times New Roman" w:hAnsi="Times New Tojik" w:cs="Times New Roman"/>
          <w:b/>
          <w:bCs/>
          <w:sz w:val="28"/>
          <w:szCs w:val="28"/>
        </w:rPr>
        <w:t>Моддаи 15. Масъул будани Прокурори генералии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Прокурори генералии Їуміурии Тоїикистон дар фаъолияти худ ба Маїлиси миллии Маїлиси Олии Їуміурии Тоїикистон ва Президенти Їуміурии Тоїикистон масъул буда, дар бораи іолати назорати риояи даѕиѕ ва иїрои якхелаи ѕонуніо дар іудуди Тоїикистон соле як маротиба ё аз рўи зарурат іисобот медиіад (Ѕонуни конст.ЇТ аз 30.05.2017 </w:t>
      </w:r>
      <w:hyperlink r:id="rId49"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9"/>
      <w:bookmarkEnd w:id="19"/>
      <w:r w:rsidRPr="00B547B5">
        <w:rPr>
          <w:rFonts w:ascii="Times New Tojik" w:eastAsia="Times New Roman" w:hAnsi="Times New Tojik" w:cs="Times New Roman"/>
          <w:b/>
          <w:bCs/>
          <w:sz w:val="28"/>
          <w:szCs w:val="28"/>
        </w:rPr>
        <w:t>Моддаи 16. Таъин намудани прокуроріо ба вазифа, тобеият ва асосіои аз вазифа озод кардани оніо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Прокурори генералии Їуміурии Тоїикистон прокурори Вилояти Мухтори Кўіистони Бадахшон, прокуроріои вилоятіо, прокурори шаіри Душанбе, прокуроріои наѕлиёт, прокуроріои шаіріо, ноіияіо ва прокуроріои іарбии гарнизоніо, прокурори назорат аз рўи иїрои ѕонуніо дар муассисаіои ислоіиро ба вазифа таъин ва аз вазифа озод менамояд. Ин прокуроріо ба Прокурори генералии Їуміурии Тоїикистон іисоботдиіанда мебошанд. Мўілати ваколати прокуроріо 5 сол аст.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 бо чунин асосіо аз вазифаашон пеш аз мўілат озод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хоіиши худ;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сабаби ба истеъфо баромадан;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сабаби ба кори дигар гузаштан ё иїро карда натавонистани вазифа бинобар вазъи саломатњ;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-бо сабаби интихоб шудан ба маѕомоти намояндагњ (Ѕонуни конст.ЇТ аз 31.12.2014 </w:t>
      </w:r>
      <w:hyperlink r:id="rId5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-аз рўи натиїаіои аттестатсия;</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-барои риоя накардани талаботи ѕонунгузории Їуміурии Тоїикистон дар бораи мубориза бо коррупсия, танзими анъана ва їашну маросиміо (Ѕонуни конст.ЇТ аз 31.12.2014 </w:t>
      </w:r>
      <w:hyperlink r:id="rId51"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мавриди содир намудани їиноят, ки бо іукми эътибори ѕонунњ пайдонамудаи суд муѕаррар карда шудааст;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 xml:space="preserve">- ѕатъи шаірвандии Їуміурии Тоїикистон, соіиб шудан ба шаірвандии давлати дигар ё тарки доимии Їуміурии Тоїикистон (Ѕонуни конст.ЇТ аз 30.05.2017 </w:t>
      </w:r>
      <w:hyperlink r:id="rId52"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бинобар нафаѕагири Їуміурии Тоїикистон ё давлати хориїњ будан (Ѕонуни конст.ЇТ аз 30.05.2017 </w:t>
      </w:r>
      <w:hyperlink r:id="rId53"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дигар асосіое, ки ѕонунгузории Їуміурии Тоїикистон дар бораи меінат пешбинњ кардааст.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Иттилооти ба вазифа таъин ва аз вазифа озод намудани прокуроріо дар матбуоти маіаллњ нашр мегардад.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0"/>
      <w:bookmarkEnd w:id="20"/>
      <w:r w:rsidRPr="00B547B5">
        <w:rPr>
          <w:rFonts w:ascii="Times New Tojik" w:eastAsia="Times New Roman" w:hAnsi="Times New Tojik" w:cs="Times New Roman"/>
          <w:b/>
          <w:bCs/>
          <w:sz w:val="28"/>
          <w:szCs w:val="28"/>
        </w:rPr>
        <w:t>Моддаи 17. Прокуратураи генералии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Прокуратураи генералии Їуміурии Тоїикистон Прокурори генералии Їуміурии Тоїикистон роібарњ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Дар Прокуратураи генералии Їуміурии Тоїикистон іайати мушовара дар іайати Прокурори генералии Їуміурии Тоїикистон (раис), муовини якум ва мувинони ў (аз рўи вазифа), дигар кормандони прокурорњ, ки Прокурори генералии Їуміурии Тоїикистон ба вазифа таъин намудааст, ташкил карда мешавад (Ѕонуни конст.ЇТ аз 31.12.2014 </w:t>
      </w:r>
      <w:hyperlink r:id="rId5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Прокуратураи генералии Їуміурии Тоїикистон раёсатіо ва шўъбаіо мавїуданд, ки дар айни замон сардорон ва муовинони сардорони оніо мутобиѕан ёрдамчиёни калон ва ёрдамчиёни Прокурори генералии Їуміурии Тоїикистон мебошанд. Прокурори генералњ инчунин ёрдамчиёни калон оид ба супоришіои махсус дорад. Дар раёсатіо ва шўъбаіо прокуроріои калон ва прокуроріо (ёрдамчиён), прокуроріо-криминалистіо, муфаттишіои калон ва муфаттишіо оид ба коріои махсусан муіим іастанд.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Сардорони раёсатіо ва шўъбаіо ва муовинони оніо, ёрдамчиёни калон, ёрдамчиёни Прокурори генералии Їуміурии Тоїикистон, прокуроріои калон ва прокуроріои раёсатіо ва шўъбаіо, прокурор-криминалистіо, инчунин муфаттишіои калон ва муфаттишіо оид ба коріои махсусан муіим аз тарафи Прокурори генералии Їуміурии Тоїикистон ба вазифа таъин ва аз вазифа озод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низоми Прокуратураи генералии Їуміурии Тоїикистон бо іуѕуѕи воіиди низомњ Сарпрокуратураи іарбњ, ки ба он муовини Прокурори генералии Їуміурии Тоїикистон Сарпрокурори іарбњ роібарњ мекунад, дохил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Дар низоми Прокуратураи генералии Їуміурии Тоїикистон Маркази такмили ихтисоси кормандони маѕомоти прокуратураи Їуміурии Тоїикистон амал мекунад, ки директор, муовин ва кормандони фаврии онро Прокурори генералии Їуміурии Тоїикистон ба вазифа таъин ва аз вазифа озод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нашрияіои махсуси іуѕуѕии худро дорад.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1"/>
      <w:bookmarkEnd w:id="21"/>
      <w:r w:rsidRPr="00B547B5">
        <w:rPr>
          <w:rFonts w:ascii="Times New Tojik" w:eastAsia="Times New Roman" w:hAnsi="Times New Tojik" w:cs="Times New Roman"/>
          <w:b/>
          <w:bCs/>
          <w:sz w:val="28"/>
          <w:szCs w:val="28"/>
        </w:rPr>
        <w:t>Моддаи 18. Ваколатіои Прокурори генералии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Прокурори генералии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-низоми ягонаи марказонидашудаи прокуратураи Тоїикистонро сарварњ мекунад ва ба фаъолияти он назорат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-іайати мушовараи Прокуратураи генералии Їуміурии Тоїикистонро ташкил мекунад ва дар їаласаіои он раисњ мекунад (Ѕонуни конст.ЇТ аз 31.12.2014 </w:t>
      </w:r>
      <w:hyperlink r:id="rId55"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маѕомоти Прокуратураи Їуміурии Тоїикистон кормандонро ба кор ѕабул ва аз кор озод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-роібарони воіидіои сохторњ, сармуіосиб, дигар кормандони Прокуратураи генералии Їуміурии Тоїикистонро ба вазифа таъин ва аз вазифа озод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-низомномаіои воіидіои низомии Прокуратураи генералии Їуміурии Тоїикистонро тасдиѕ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-прокуратураіоро ташкил ва баріам медиіад;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-фармоніо, амріо, дастуріо, низомномаю дастурамаліо мебарорад, ки иїрои оніо аз тарафи іамаи коркунони маѕомоти Прокуратураи Їуміурии Тоїикистон іатмњ мебошад. Дар сурати хилофи ѕонун буданашон ин санадіо тибѕи тартиби муѕаррарнамудаи ѕонунгузорњ таљйир дода ё бекор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-шумораи кормандони Прокуратураи генералии Їуміурии Тоїикистонро дар іудуди воіиди їудокардашуда ва фонди музди меінат муѕаррар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-ваколати воіидіои сохтории Прокуратураи генералии Їуміурии Тоїикистонро муайян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-шумораи кормандон ва сохтори маѕомоти тобеи прокуратураро муѕаррар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-такмили ихтисоси кормандонро ба роі мемонад;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-іамчунин дигар ваколатіое дорад, ки Конститутсияи Їуміурии Тоїикистон, Ѕонуни конститутсионии мазкур ва дигар ѕонуніо пешбинњ кардаанд (Ѕонуни конст.ЇТ аз 30.05.2017 </w:t>
      </w:r>
      <w:hyperlink r:id="rId56"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2"/>
      <w:bookmarkEnd w:id="22"/>
      <w:r w:rsidRPr="00B547B5">
        <w:rPr>
          <w:rFonts w:ascii="Times New Tojik" w:eastAsia="Times New Roman" w:hAnsi="Times New Tojik" w:cs="Times New Roman"/>
          <w:b/>
          <w:bCs/>
          <w:sz w:val="28"/>
          <w:szCs w:val="28"/>
        </w:rPr>
        <w:t>Моддаи 19. Прокуратураи Вилояти Мухтори Кўіистони Бадахшон, вилоятіо, шаіри Душанбе ва прокуратураи наѕлиёти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 прокуратураи Вилояти Мухтори Кўіистони Бадахшон, вилоятіо, шаіри Душанбе ва прокуратураи наѕлиёти Тоїикистон прокуроріои дахлдор роібарњ мекунанд, ки оніо дорои муовини якум ва муовинон буда, оніоро Прокурори генералии Їуміурии Тоїикистон ба вазифа таъин ва аз вазифа озод мекунад (Ѕонуни конст.ЇТ аз 31.12.2014 </w:t>
      </w:r>
      <w:hyperlink r:id="rId5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прокуратураіои Вилояти Мухтори Кўіистони Бадахшон, вилоятіо, шаіри Душанбе ва прокуратураи наѕлиёти Тоїикистон іайати мушовара ташкил карда мешавад, ки ба іайати он прокурори роібарикунандаи прокуратура (раис), муовини якум ва муовинони ў (аз рўи вазифа) ва дигар кормандони прокурорњ дохил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Шумора ва іайати шахсии мушовара аз тарафи Прокурори генералии Їуміурии Тоїикистон бо пешниіоди прокуроріои дахлдор тасдиѕ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Дар їаласаіои іайати мушовараи прокуратураи Вилояти Мухтори Кўіистони Бадахшон, вилоятіо, шаіри Душанбе ва прокуратураи наѕлиёти Тоїикистон прокурори дахлдор ва дар набудани ў муовини якум ё яке аз муовинони ў раисњ мекунад (Ѕонуни конст.ЇТ аз 31.12.2014 </w:t>
      </w:r>
      <w:hyperlink r:id="rId5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прокуратураіои Вилояти Мухтори Кўіистони Бадахшон, вилоятіо, шаіри Душанбе ва прокуратураи наѕлиёти Тоїикистон раёсатіо ва шўъбаіо ташкил карда мешаванд. Сардорон ва муовинони сардорони раёсатіо ва шўъбаіо, ки дар як ваѕт ёрдамчиёни калон ва ёрдамчиёни прокуроріои дахлдор мебошанд, бо розигии Прокурори генералии Їуміурии Тоїикистон аз їониби прокуроріои роібарикунандаи ин прокуратураіо ба вазифа таъин ва аз вазифа озод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Дар сохтори раёсатіо ва шўъбаіо прокуроріои калон, прокуроріо, муфаттишони калон ва муфаттишіо оид ба коріои махсусан муіим </w:t>
      </w:r>
      <w:r w:rsidRPr="00B547B5">
        <w:rPr>
          <w:rFonts w:ascii="Times New Tojik" w:eastAsia="Times New Roman" w:hAnsi="Times New Tojik" w:cs="Times New Roman"/>
          <w:sz w:val="28"/>
          <w:szCs w:val="28"/>
        </w:rPr>
        <w:lastRenderedPageBreak/>
        <w:t>мавїуданд, ки оніо аз тарафи прокуроріои дахлдор ба вазифа таъин ва аз вазифа озод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Прокуроріои Вилояти Мухтори Кўіистони Бадахшон, вилоятіо, шаіри Душанбе ва прокуратураи наѕлиёти Тоїикистон ба Прокурори генералии Їуміурии Тоїикистон оид ба таљйир додани іайати шахсии кормандони дастгоіи худ таклифіо пешниіод менамоянд.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3"/>
      <w:bookmarkEnd w:id="23"/>
      <w:r w:rsidRPr="00B547B5">
        <w:rPr>
          <w:rFonts w:ascii="Times New Tojik" w:eastAsia="Times New Roman" w:hAnsi="Times New Tojik" w:cs="Times New Roman"/>
          <w:b/>
          <w:bCs/>
          <w:sz w:val="28"/>
          <w:szCs w:val="28"/>
        </w:rPr>
        <w:t>Моддаи 20. Прокуратураіои шаіріо, ноіияіо ва дигар прокуратураіои ба оніо баробаркардашуда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 прокуратураіои шаіріо, ноіияіо ва дигар прокуратураіои ба оніо баробаркардашуда прокуроріои дахлдор роібарњ мекунанд. Оніо метавонанд муовини якум, муовинон, ёрдамчиёни калон, ёрдамчиён, муфаттишони калон ва муфаттишон дошта бошанд (Ѕонуни конст.ЇТ аз 31.12.2014 </w:t>
      </w:r>
      <w:hyperlink r:id="rId59"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Муовини якум ва муовинони прокуроріо, кормандони дигари прокуратураіои шаіріо ва ноіияіои тобеи їуміурњ аз тарафи Прокурори генералии Їуміурии Тоїикистон ба вазифа таъин ва аз вазифа озод карда мешаванд (Ѕонуни конст.ЇТ аз 31.12.2014 </w:t>
      </w:r>
      <w:hyperlink r:id="rId6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Муовини якум ва муовинони прокуроріои шаіріо ва ноіияіои тобеи Вилояти Мухтори Кўіистони Бадахшон, вилоят ва шаіри Душанбе бо розигии Прокурори генералии Їуміурии Тоїикистон аз тарафи прокуроріои дахлдори болоњ ба вазифа таъин ва аз вазифа озод карда мешаванд. Кормандони дигари ин прокуратураіо аз тарафи прокуроріои дахлдори болоњ ба вазифа таъин ва аз вазифа озод карда мешаванд (Ѕонуни конст.ЇТ аз 31.12.2014 </w:t>
      </w:r>
      <w:hyperlink r:id="rId61"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Муовинони прокуроріои наѕлиёти вилоятиро Прокурори генералии Їуміурии Тоїикистон ба вазифа таъин ва аз вазифа озод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Прокуроріои шаіріо, ноіияіо ва дигар прокуроріои ба оніо баробаркардашуда ба прокуроріои болоњ дар бораи таљйир додани шумораи кормандони дастгоі таклифіо пешниіод менамоянд.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Прокуроріои шаіріо, ноіияіо ва дигар прокуроріои ба оніо баробаркардашуда дар доираи ваколатіои худ кормандони хидмати ёрирасонро ба кор ѕабул ва аз кор озод менамоянд.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4"/>
      <w:bookmarkEnd w:id="24"/>
      <w:r w:rsidRPr="00B547B5">
        <w:rPr>
          <w:rFonts w:ascii="Times New Tojik" w:eastAsia="Times New Roman" w:hAnsi="Times New Tojik" w:cs="Times New Roman"/>
          <w:b/>
          <w:bCs/>
          <w:sz w:val="28"/>
          <w:szCs w:val="28"/>
        </w:rPr>
        <w:t>Моддаи 21. Ваколатіои прокуроріои Вилояти Мухтори Ѕўіистони Бадахшон, вилоятіо, шаіри Душанбе ва прокурори наѕлиёти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Прокуроріои Вилояти Мухтори Кўіистони Бадахшон, вилоятіо, шаіри Душанбе ва прокурори наѕлиёти Тоїикистон ба фаъолияти прокуратураіои </w:t>
      </w:r>
      <w:r w:rsidRPr="00B547B5">
        <w:rPr>
          <w:rFonts w:ascii="Times New Tojik" w:eastAsia="Times New Roman" w:hAnsi="Times New Tojik" w:cs="Times New Roman"/>
          <w:sz w:val="28"/>
          <w:szCs w:val="28"/>
        </w:rPr>
        <w:lastRenderedPageBreak/>
        <w:t>шаіріо ва ноіияіо дар асоси иїрои ѕонуніои Їуміурии Тоїикистон, санадіои Прокурори генералии Їуміурии Тоїикистон роібарњ намуда, фармоніо, дастуріо, амріо мебароранд, ки иїрои оніо барои іамаи кормандони тобеъ іатмњ мебошад.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5"/>
      <w:bookmarkEnd w:id="25"/>
      <w:r w:rsidRPr="00B547B5">
        <w:rPr>
          <w:rFonts w:ascii="Times New Tojik" w:eastAsia="Times New Roman" w:hAnsi="Times New Tojik" w:cs="Times New Roman"/>
          <w:b/>
          <w:bCs/>
          <w:sz w:val="28"/>
          <w:szCs w:val="28"/>
        </w:rPr>
        <w:t>Моддаи 22. Іайати мушовараи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Іайати мушовараи маѕомоти прокуратура маѕоми машваратњ буда, дар назди Прокурори генералии Їуміурии Тоїикистон, Сарпрокурори іарбњ, прокурори Вилояти Мухтори Кўіистони Бадахшон, вилоятіо, шаіри Душанбе ва прокурори наѕлиёти Тоїикистон ташкил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 іайати мушовара муовини якум ва муовинони прокурори дахлдор, дигар кормандони прокуратура дохил мешаванд (Ѕонуни конст.ЇТ аз 31.12.2014 </w:t>
      </w:r>
      <w:hyperlink r:id="rId6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іайати мушовара муіимтарин масъалаіое, ки ба фаъолияти маѕомоти прокуратура, вазъи кори назорат ба риояи ѕонуніо, иїрои фармоніои Прокурори генералии Їуміурии Тоїикистон, масъалаіои кадріо дахл доранд, баррасњ шуда, іисоботи сардорони раёсатіо ва шўъбаіо, прокуроріои тобеъ ва дигар кормандони маѕомоти прокуратура шунида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маїлисіои іайати мушовара мумкин аст баёноти роібарони маѕомоти давлатњ, иттиіодияіои їамъиятњ, корхонаіо, муассисаіо, ташкилотіо, шахсони мансабдор бинобар вайрон кардани ѕонунгузорњ ва дигар санадіои меъёрии іуѕуѕњ шунида 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Ѕарори іайати мушовара бо тарафдории аксарияти овозіои аъзои он ѕабул шуда, бо фармони прокурори дахлдор дар амал татбиѕ карда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сурати ихтилофи назар дар байни прокурор ва аъзои іайати мушовара прокурор ѕароріои худро дар амал татбиѕ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Дастури кории іайати мушовара ва вазъи іуѕуѕии аъзои онро прокурори дахлдор муайян мекунад.</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6" w:name="A000000026"/>
      <w:bookmarkEnd w:id="26"/>
      <w:r w:rsidRPr="00B547B5">
        <w:rPr>
          <w:rFonts w:ascii="Times New Tojik" w:eastAsia="Times New Roman" w:hAnsi="Times New Tojik" w:cs="Times New Roman"/>
          <w:b/>
          <w:bCs/>
          <w:sz w:val="28"/>
          <w:szCs w:val="28"/>
        </w:rPr>
        <w:t>БОБИ 3. НАЗОРАТИ ПРОКУРОРЊ</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7"/>
      <w:bookmarkEnd w:id="27"/>
      <w:r w:rsidRPr="00B547B5">
        <w:rPr>
          <w:rFonts w:ascii="Times New Tojik" w:eastAsia="Times New Roman" w:hAnsi="Times New Tojik" w:cs="Times New Roman"/>
          <w:b/>
          <w:bCs/>
          <w:sz w:val="28"/>
          <w:szCs w:val="28"/>
        </w:rPr>
        <w:t>Моддаи 23. Предмети назорати умумњ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Предмети назорати умумњ иніо мебошанд: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-назорат ба иїрои ѕонуніо аз їониби вазоратіо, кумитаіои давлатњ, идораіои Їуміурии Тоїикистон, маѕомоти намояндагњ ва иїроияи маіаллии іокимияти </w:t>
      </w:r>
      <w:r w:rsidRPr="00B547B5">
        <w:rPr>
          <w:rFonts w:ascii="Times New Tojik" w:eastAsia="Times New Roman" w:hAnsi="Times New Tojik" w:cs="Times New Roman"/>
          <w:sz w:val="28"/>
          <w:szCs w:val="28"/>
        </w:rPr>
        <w:lastRenderedPageBreak/>
        <w:t xml:space="preserve">давлатњ, маѕомоти худидоракунии шаірак ва деіот, маѕомоти идораи іарбњ, маѕомоти назорат, бонкіо, корхонаіо, муассисаіо, иттиіодияіои їамъиятњ ва динњ, іизбіои сиёсњ ва иттиіодияіои дигар, сарфи назар аз тобеият, мансубият ва шакліои моликияти оніо, аз тарафи шахсони мансабдори оніо, инчунин ба ѕонуніо мутобиѕат намудани санадіои іуѕуѕие, ки оніо мебароранд (Ѕонуни конст.ЇТ аз 30.05.2017 </w:t>
      </w:r>
      <w:hyperlink r:id="rId63"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-назорат ба риояи іуѕуѕ ва озодиіои инсон ва шаірванд, ки арзиши олњ эътироф гардидаанд, аз їониби іамаи сохторіо ва шахсони мансабдоре, ки дар сарсатри якуми іамин модда нишон дода шудаанд (Ѕонуни конст.ЇТ аз 31.12.2014 </w:t>
      </w:r>
      <w:hyperlink r:id="rId6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-назорати ѕонунњ будани ѕароріои ѕабулкардаи маѕомоте, ки ба баррасњ намудани парвандаіо оид ба іуѕуѕвайронкунии маъмурњ, парвандаіо, маводіо оид ба баісіои иѕтисодњ барои баррасњ дар судіои иѕтисодњ, ба истиснои ѕароріои суд ваколатдоранд (Ѕонуни конст.ЇТ аз 31.12.2008 </w:t>
      </w:r>
      <w:hyperlink r:id="rId65"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-назорати риояи ѕонуніое, ки ба муносибатіои иѕтисодњ, байналмилалњ, іифзи муіити зист, гумрук, андоз ва фаъолияти иѕтисодии хориїњ мансуб мебошанд.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Санїиши риояи ѕонуніо аз рўи аризаіо ва дигар маълумотіо дар бораи вайрон кардани ѕонуният, ки диѕѕату эътибори бевоситаи прокурорро талаб менамояд, дар сурати зарурат бо ташаббуси прокурор гузаронида мешавад. Дахолати прокурор ба фаъолияти хоїагњ ва иваз намудани вазифаи маѕомоти тобеи идора ва маѕомоти назорат манъ аст (Ѕонуни конст.ЇТ аз 31.12.2014 </w:t>
      </w:r>
      <w:hyperlink r:id="rId66"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8"/>
      <w:bookmarkEnd w:id="28"/>
      <w:r w:rsidRPr="00B547B5">
        <w:rPr>
          <w:rFonts w:ascii="Times New Tojik" w:eastAsia="Times New Roman" w:hAnsi="Times New Tojik" w:cs="Times New Roman"/>
          <w:b/>
          <w:bCs/>
          <w:sz w:val="28"/>
          <w:szCs w:val="28"/>
        </w:rPr>
        <w:t>Моддаи 24. Ваколатіои прокурор іангоми назорати умумњ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іангоми назорати умумњ іуѕуѕ дорад: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муассисаіо, корхонаіо, ташкилотіо, вазоратіо, кумитаіои давлатњ, идораіо, бонкіо ва дигар сохторіои љайридавлатњ бо пешниіоди шаіодатномаи хизматњ бе монеа, ба объектіои режимњ іангоми будани иїозати махсус ворид гардад ва бо іар гуна іуїїатіои оніо шинос 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-иїрои ѕонуніоро дар асоси аризаіо, шикоятіо, муроїиатіо ва дигар маълумотіо оид ба іуѕуѕвайронкунњ санїад;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-барои гузаронидани санїиш кормандони дигар маѕомоти іифзи іуѕуѕро їалб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-барои санїиши ѕароріо, амру фармоніо ва дигар іуїїатіо, маводіо, маълумоти оморњ ва дигар маълумотіоро (асл ё нусхаи оніоро) талаб намояд, дар бораи вазъи ѕонуният ва чораіои таъмини он маълумот гирад;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-шахсони мансабдор, шаірвандонро даъват намояд ва аз оніо доир ба вайрон кардани ѕонун баёнот талаб 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іуѕуѕ дорад аз роібарон ва шахсони мансабдор иніоро талаб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-гузаронидани санїиш ва тафтиши (ревизияи) фаъолияти корхонаіо, муассисаіо ва ташкилотіои таіти назорат ва тобеияти оніо буда, инчунин дар іолати зарурњ таъин кардани экспертиза;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-барои муайян кардани масъалаіои бамиёномада їудо намудани мутахассисон;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-гузаронидани санїиши мавод, ахбор, муроїиатіое, ки ба прокуратура ворид шудаанд ва хабар дар бораи натиїаи оніо.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Іангоми ошкор сохтани ѕонунвайронкунњ прокурор ё муовини ў дар доираи салоіияти худ іуѕуѕ дорад: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-доир ба санадіои маѕомот ва ташкилотіо, инчунин шахсони мансабдор, ки хилофи ѕонун мебошанд, эътироз биёрад;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ѕарори худ шахсонеро, ки љайриѕонунњ дучори боздошти маъмурњ шудаанд, озод 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бораи бартараф намудани ѕонунвайронкуниіо, сабабу шароити мусоидаткунандаи оніо таклифіо пешниіод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-дар іолатіои муѕаррарнамудаи ѕонунгузории Їуміурии Тоїикистон барои іимояи іуѕуѕ ва манфиатіои шаірвандон, давлат, инчунин корхонаіо, муассисаіо, ташкилотіо, новобаста аз шакли моликияташон, аз їумла їиіати барѕарор кардани зарари расонидашуда, ба суд муроїиат кунад (Ѕонуни конст.ЇТ аз 31.12.2014 </w:t>
      </w:r>
      <w:hyperlink r:id="rId6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мувофиѕи тартиби муѕарраркардаи ѕонунгузории Їуміурии Тоїикистон парвандаи їиноятњ, истеісолоти парвандаи іуѕуѕвайронкунии маъмуриро ољоз намояд, дар бораи ба їавобгарии интизомњ ё моддњ кашидан истеісолот ољоз кунад, маводро барои баррасњ ба маѕомоти дахлдор фиристонад (Ѕонуни конст.ЇТ аз 31.12.2014 </w:t>
      </w:r>
      <w:hyperlink r:id="rId6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-дар бораи бартараф кардани вайронкунии ошкорои ѕонун амріо диіад.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9"/>
      <w:bookmarkEnd w:id="29"/>
      <w:r w:rsidRPr="00B547B5">
        <w:rPr>
          <w:rFonts w:ascii="Times New Tojik" w:eastAsia="Times New Roman" w:hAnsi="Times New Tojik" w:cs="Times New Roman"/>
          <w:b/>
          <w:bCs/>
          <w:sz w:val="28"/>
          <w:szCs w:val="28"/>
        </w:rPr>
        <w:t>Моддаи 25. Эътирози прокурор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Эътироз доир ба санад, супориш ва дигар іуїїатіои маѕомот ва шахсони мансабдоре, ки хилофи ѕонун мебошанд, аз їониби прокурор ё муовинонаш ба маѕомоти интишордодаи ин санад ё маѕомоти болоњ оварда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дар эътирози худ масъалаіои бекор кардани санад, ба ѕонун мутобиѕ гардонидани он, инчунин ѕатъ кардани амали љайриѕонунии шахсони мансабдор, барѕарор намудани іуѕуѕіои поймолшударо ба миён мегузорад.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Эътирози прокурор амали санади аз болояш эътирозовардашударо бозмедорад ва онро бояд маѕомоти дахлдор ё шахси мансабдор на дертар аз даі рўзи баъди ворид шуданаш іатман баррасњ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іолати овардани эътироз нисбати ѕарори маѕомоти маіаллии намояндагии іокимияти давлатњ он бояд дар иїлосияи наздиктарин баррасњ шавад. Дар іолатіои истисноњ, ки бартараф намудани іолатіои вайронкунии ѕонунро талаб мекунад, прокурор іуѕуѕ дорад барои баррасии эътироз мўілати кўтоітар муѕаррар намояд. Аз натиїаи баррасњ ба прокурор фавран хаттњ хабар дода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сурати баррасњ кардани эътироз дар маѕомоти машваратњ дар бораи рўзи маїлис ба прокуроре, ки эътироз овардааст, хабар дода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Эътироз мумкин аст то баррасњ шудани он аз їониби прокурори эътирозоварда ё прокурори болоњ бозхонда 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сурати бесабаб рад кардани эътироз ё дар мўілати муѕарраршуда дида набаромадани он прокурор метавонад дар бораи љайриѕонунњ донистани санад ба суд бо аризаи даъвогњ муроїиат намояд. Пешниіоди чунин ариза амали санади іуѕуѕиро бозмедорад.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0"/>
      <w:bookmarkEnd w:id="30"/>
      <w:r w:rsidRPr="00B547B5">
        <w:rPr>
          <w:rFonts w:ascii="Times New Tojik" w:eastAsia="Times New Roman" w:hAnsi="Times New Tojik" w:cs="Times New Roman"/>
          <w:b/>
          <w:bCs/>
          <w:sz w:val="28"/>
          <w:szCs w:val="28"/>
        </w:rPr>
        <w:t>Моддаи 26. Пешниіоди прокурор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Пешниіод дар бораи бартараф намудани ѕонунвайронкуниіо, сабабу шароитіои ба оніо мусоидаткарда аз їониби прокурор, муовини ў ба маѕом, ташкилот ё шахси мансабдоре, ки барои бартараф кардани ѕонунвайронкунњ ваколат дорад, пешкаш мешавад ва он бояд фавран баррасњ шавад. Дар мўілати на дертар аз як моі бояд оид ба бартараф намудани ѕонунвайронкунњ, сабабу шароитіои ба оніо мусоидаткарда тадбиріои дахлдор андешида, аз натиїаи он ба прокурор хаттњ хабар дода 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Маѕоми машваратие, ки ба он пешниіод фиристонида шудааст, дар бораи рўзи маїлис ба прокурор хабар медиіад ва прокурор іуѕуѕ дорад, ки дар муіокимаи он иштирок намояд.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1"/>
      <w:bookmarkEnd w:id="31"/>
      <w:r w:rsidRPr="00B547B5">
        <w:rPr>
          <w:rFonts w:ascii="Times New Tojik" w:eastAsia="Times New Roman" w:hAnsi="Times New Tojik" w:cs="Times New Roman"/>
          <w:b/>
          <w:bCs/>
          <w:sz w:val="28"/>
          <w:szCs w:val="28"/>
        </w:rPr>
        <w:t>Моддаи 27. Ѕарори прокурор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 муовини якум ва муовинони оніо бо назардошти хусусияти ѕонунвайронкунњ аз тарафи шахси мансабдор ё шаірванд оид ба ољоз намудани истеісолот дар бораи ба їавобгарии интизомњ, моддњ ва маъмурњ кашидан ё дар бораи ољоз кардани парвандаи їиноятњ ѕарори асоснок мебарорад (Ѕонуни конст.ЇТ аз 31.12.2014 </w:t>
      </w:r>
      <w:hyperlink r:id="rId69"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Ѕарор дар бораи ба їавобгарии интизомњ, моддњ ё їавобгарии маъмурњ кашидан дар муддати даі рўзи баъди расидани он бояд аз тарафи шахси мансабдор ё маѕоми салоіиятдор баррасњ шавад. Шикоят аз рўи ѕарори ѕабулшуда иїрои онро бознамедорад. Аз натиїаи баррасњ ба таври хаттњ ба прокурор хабар дода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Дар іолатіои зарурњ барои тафтиши їиноятіо прокурор іуѕуѕ дорад бо їалби кормандони дигар маѕомоти іифзи іуѕуѕ дар асоси ѕарори худ гурўііои тафтишоти фаврњ таъсис диіад (Ѕонуни конст.ЇТ аз 30.05.2017 </w:t>
      </w:r>
      <w:hyperlink r:id="rId70"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3"/>
      <w:bookmarkEnd w:id="32"/>
      <w:r w:rsidRPr="00B547B5">
        <w:rPr>
          <w:rFonts w:ascii="Times New Tojik" w:eastAsia="Times New Roman" w:hAnsi="Times New Tojik" w:cs="Times New Roman"/>
          <w:b/>
          <w:bCs/>
          <w:sz w:val="28"/>
          <w:szCs w:val="28"/>
        </w:rPr>
        <w:t>Моддаи 28. Амри прокурор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Амри хаттњ дар бораи бартараф намудани ѕонунвайронкунњ аз тарафи прокурор, муовини ў, ё шахси ваколатдоркардаи оніо ба маѕом, шахси мансабдор ё шахсони воѕењ, ки ба вайрон кардани ѕонун роі додаанд, пешниіод карда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Амри хаттњ дар мавридіое пешниіод карда мешавад, ки ѕонунвайронкунњ хусусияти ошкоро дошта, ба манфиати давлат, корхона, муассиса, ташкилот, инчунин шаірвандон агар он фавран бартараф карда нашавад, зарари їиддњ расонида метавонад. Амр бояд бетаъхир иїро гардад, ки дар ин бора ба прокурор хабар дода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 шахси мансабдор ё шахси воѕењ метавонад аз хусуси амр ба прокурори болоњ шикоят кунад, ки ў вазифадор аст шикоятро дар мўілати даі рўз дида барояд.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4"/>
      <w:bookmarkEnd w:id="33"/>
      <w:r w:rsidRPr="00B547B5">
        <w:rPr>
          <w:rFonts w:ascii="Times New Tojik" w:eastAsia="Times New Roman" w:hAnsi="Times New Tojik" w:cs="Times New Roman"/>
          <w:b/>
          <w:bCs/>
          <w:sz w:val="28"/>
          <w:szCs w:val="28"/>
        </w:rPr>
        <w:t>Моддаи 29. Талабот нисбати іуїїатіои мавриди эътиноии прокурор ва масъулият барои иїро накардани оніо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Дар эътироз, пешниіод, ѕарор ё амри прокурор іатман зикр мегардад, ки кадом талаби ѕонун аз тарафи књ вайрон карда шудааст, моіияти вайрон </w:t>
      </w:r>
      <w:r w:rsidRPr="00B547B5">
        <w:rPr>
          <w:rFonts w:ascii="Times New Tojik" w:eastAsia="Times New Roman" w:hAnsi="Times New Tojik" w:cs="Times New Roman"/>
          <w:sz w:val="28"/>
          <w:szCs w:val="28"/>
        </w:rPr>
        <w:lastRenderedPageBreak/>
        <w:t>кардани ѕонун дар чист ва шахсони мансабдор, маѕомот, ташкилотіо ва шахсони воѕењ бояд дар кадом мўілат онро бартараф намоянд.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Шахсони мансабдор, маѕомоти салоіиятдор ё шахсони воѕеие, ки эътироз, пешниіод, ѕарор, амри прокурорро дар мўілаташ иїро накардаанд, беасос рад намудаанд ё барои бартараф намудани вайронкунии ѕонун, ки дар пешниіоди прокурор нишон дода шудааст, чора надидаанд, мувофиѕи ѕонун ба їавобгарњ кашида мешаванд.</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4" w:name="A000000035"/>
      <w:bookmarkEnd w:id="34"/>
      <w:r w:rsidRPr="00B547B5">
        <w:rPr>
          <w:rFonts w:ascii="Times New Tojik" w:eastAsia="Times New Roman" w:hAnsi="Times New Tojik" w:cs="Times New Roman"/>
          <w:b/>
          <w:bCs/>
          <w:sz w:val="28"/>
          <w:szCs w:val="28"/>
        </w:rPr>
        <w:t>БОБИ 4. НАЗОРАТИ ПРОКУРОРЊ БА ИЇРОИ ЅОНУНІО АЗ ТАРАФИ МАЅОМОТЕ, КИ ФАЪОЛИЯТИ ОПЕРАТИВЊ-ЇУСТУЇЎЊ, ТАІЅИЅУ ТАФТИШИ ПЕШАКИРО БА АМАЛ МЕБАРОРАНД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6"/>
      <w:bookmarkEnd w:id="35"/>
      <w:r w:rsidRPr="00B547B5">
        <w:rPr>
          <w:rFonts w:ascii="Times New Tojik" w:eastAsia="Times New Roman" w:hAnsi="Times New Tojik" w:cs="Times New Roman"/>
          <w:b/>
          <w:bCs/>
          <w:sz w:val="28"/>
          <w:szCs w:val="28"/>
        </w:rPr>
        <w:t>Моддаи 30. Предмети назорат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Предмети назорати прокурорњ ба иїрои ѕонуніо аз тарафи маѕомоте, ки фаъолияти оперативњ-їустуїўњ, таіѕиѕу тафтиши пешакиро ба амал мебароранд, иніо мебошанд: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-риояи іуѕуѕу озодиіои инсон ва шаірванд;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тартиби муѕарраркардаи ѕонун іаллу фасл намудани аризаіо ва хабаріо дар бораи їиноятіои тайёршаванда, содиршаванда ва содиршуда (Ѕонуни конст.ЇТ аз 25.03.2011 </w:t>
      </w:r>
      <w:hyperlink r:id="rId71" w:tooltip="Ссылка на Ѕонуни Конст. ЇТ Оид ба ворид намудани таљйирот ба Ѕонуни конститутсионии ЇТ Дар бораи маѕомоти прокуратура" w:history="1">
        <w:r w:rsidRPr="00B547B5">
          <w:rPr>
            <w:rFonts w:ascii="Times New Tojik" w:eastAsia="Times New Roman" w:hAnsi="Times New Tojik" w:cs="Times New Roman"/>
            <w:sz w:val="28"/>
            <w:szCs w:val="28"/>
            <w:u w:val="single"/>
          </w:rPr>
          <w:t>№ 688</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-гузаронидани чорабиниіои оперативњ-їустуїўњ бо маѕсади ошкор намудани їиноятіо ва їустуїўи їинояткорон (Ѕонуни конст.ЇТ аз 25.03.2011 </w:t>
      </w:r>
      <w:hyperlink r:id="rId72" w:tooltip="Ссылка на Ѕонуни Конст. ЇТ Оид ба ворид намудани таљйирот ба Ѕонуни конститутсионии ЇТ Дар бораи маѕомоти прокуратура" w:history="1">
        <w:r w:rsidRPr="00B547B5">
          <w:rPr>
            <w:rFonts w:ascii="Times New Tojik" w:eastAsia="Times New Roman" w:hAnsi="Times New Tojik" w:cs="Times New Roman"/>
            <w:sz w:val="28"/>
            <w:szCs w:val="28"/>
            <w:u w:val="single"/>
          </w:rPr>
          <w:t>№ 688</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-кофтукови далеліо оид ба парвандаи їиноятњ;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-гузаронидани таіѕиѕу тафтиши пешакњ;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-ѕонунњ будани ѕароріои ѕабулкардаи оніо.</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7"/>
      <w:bookmarkEnd w:id="36"/>
      <w:r w:rsidRPr="00B547B5">
        <w:rPr>
          <w:rFonts w:ascii="Times New Tojik" w:eastAsia="Times New Roman" w:hAnsi="Times New Tojik" w:cs="Times New Roman"/>
          <w:b/>
          <w:bCs/>
          <w:sz w:val="28"/>
          <w:szCs w:val="28"/>
        </w:rPr>
        <w:t>Моддаи 31. Ваколати прокурор дар соіаи фаъолияти оперативњ-їустуїўњ ва таіѕиѕу тафтиши пешакњ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дар доираи салоіияташ іуѕуѕ дорад: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-ѕонунњ будани гузаронидани чорабиниіои оперативњ-їустуїўњ, истифодаи воситаіои илмњ-техникиро санїад;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-аз маѕомоти дахлдор парвандаіои баіисобгирии оперативњ, маводіо, іуїїатіо ва дигар маълумотро дар бораи рафти фаъолияти оперативњ-їустуїуњ барои тафтиш талаб намояд (Ѕонуни конст.ЇТ аз 25.03.2011 </w:t>
      </w:r>
      <w:hyperlink r:id="rId73" w:tooltip="Ссылка на Ѕонуни Конст. ЇТ Оид ба ворид намудани таљйирот ба Ѕонуни конститутсионии ЇТ Дар бораи маѕомоти прокуратура" w:history="1">
        <w:r w:rsidRPr="00B547B5">
          <w:rPr>
            <w:rFonts w:ascii="Times New Tojik" w:eastAsia="Times New Roman" w:hAnsi="Times New Tojik" w:cs="Times New Roman"/>
            <w:sz w:val="28"/>
            <w:szCs w:val="28"/>
            <w:u w:val="single"/>
          </w:rPr>
          <w:t>№ 688</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-муроїиатіоро оид ба амал ва ѕарори мансабдорони дахлдор санїад ва баррасњ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-ѕароріои љайриѕонунњ ва беасоси мансабдорони маѕомотеро, ки фаъолияти оперативњїустуїўиро ба амал мебароранд, бекор 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 муфаттиш ва таіѕиѕбаранда барои муроїиат намудан бо дархост ба суд оид ба татбиѕи чораіои пешгирњ дар намуди ба іабс ва іабси хонагњ гирифтан, дар бораи дароз кардани мўілати оніо, чораіои маїбурии мурофиавии муваѕѕатан дур кардан аз вазифа, іабси молу мулк, маблаљіои амонатњ, суратіисобіои бонкњ, кољазіои ѕиматнок, кофтуков, ёфта гирифтан, іабс ва гирифтани муросилоти почтаю телеграф, хабаріои телеграфњ ва хабаріои дигаре, ки тавассути шабакаіои алоѕаи барѕњ ва алоѕаи почта интиѕол меёбанд, гўш кардан ва сабти гуфтугўи телефонњ ё гуфтугўіо бо истифодаи воситаіои дигари алоѕа ва дар дигар іолатіои пешбининамудаи ѕонунгузории Їуміурии Тоїикистон ба гузаронидани чорабиниіои оперативњ-їустуїўњ розигњ диіад (Ѕонуни ЇТ аз 28.12.2013 </w:t>
      </w:r>
      <w:hyperlink r:id="rId74"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-барои татбиѕи чораи пешгирњ дар намуди гарав розигњ диіад (Ѕонуни ЇТ аз 28.12.2013 </w:t>
      </w:r>
      <w:hyperlink r:id="rId75"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-дигар амали пешбиникардаи ѕонунро иїро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Ваколати прокурорро іангоми назорат ба риояи ѕонуніо аз їониби маѕомоти таіѕиѕу тафтиши пешакњ ѕонунгузории мурофиавии їиноятњ муайян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Дастури Прокурори генералии Їуміурии Тоїикистон оид ба масъалаіои тафтишу таіѕиѕи пешакњ, ки танзими ѕонуниро талаб намекунад, барои иїро іатмњ мебошад.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8"/>
      <w:bookmarkEnd w:id="37"/>
      <w:r w:rsidRPr="00B547B5">
        <w:rPr>
          <w:rFonts w:ascii="Times New Tojik" w:eastAsia="Times New Roman" w:hAnsi="Times New Tojik" w:cs="Times New Roman"/>
          <w:b/>
          <w:bCs/>
          <w:sz w:val="28"/>
          <w:szCs w:val="28"/>
        </w:rPr>
        <w:t>Моддаи 32. Тафтиши їиноят аз їониби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прокуратура аз рўи парвандаіои їиноятњ, ки ѕонунгузории мурофиавии їиноятњ ба салоіияти оніо вогузоштааст, тафтишот мегузаронад.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 іуѕуѕ дорад, тафтиши іар гуна їиноятро ба истеісоли худ гирад ё онро ба прокурор ё муфаттиши тобеаш, супорад. Прокурор инчунин метавонад парвандаіои їиноятиро, ба истиснои парвандаіо оиди їиноятіои хусусияти коррупсионидошта. Прокурор инчунин метавонад парвандаіои </w:t>
      </w:r>
      <w:r w:rsidRPr="00B547B5">
        <w:rPr>
          <w:rFonts w:ascii="Times New Tojik" w:eastAsia="Times New Roman" w:hAnsi="Times New Tojik" w:cs="Times New Roman"/>
          <w:sz w:val="28"/>
          <w:szCs w:val="28"/>
        </w:rPr>
        <w:lastRenderedPageBreak/>
        <w:t xml:space="preserve">їиноятиро, ба истиснои парвандаіо оиди їиноятіои хусусияти коррупсионидошта, ба дигар маѕомоти тафтишотњ супорад (Ѕонуни конст.ЇТ аз 12.05.2007 </w:t>
      </w:r>
      <w:hyperlink r:id="rId76" w:tooltip="Ссылка на Ѕонуни конст. ЇТ Оид ба ворид намудани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251</w:t>
        </w:r>
      </w:hyperlink>
      <w:r w:rsidRPr="00B547B5">
        <w:rPr>
          <w:rFonts w:ascii="Times New Tojik" w:eastAsia="Times New Roman" w:hAnsi="Times New Tojik" w:cs="Times New Roman"/>
          <w:sz w:val="28"/>
          <w:szCs w:val="28"/>
        </w:rPr>
        <w:t xml:space="preserve">). </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3D90PKYPO"/>
      <w:bookmarkEnd w:id="38"/>
      <w:r w:rsidRPr="00B547B5">
        <w:rPr>
          <w:rFonts w:ascii="Times New Tojik" w:eastAsia="Times New Roman" w:hAnsi="Times New Tojik" w:cs="Times New Roman"/>
          <w:b/>
          <w:bCs/>
          <w:sz w:val="28"/>
          <w:szCs w:val="28"/>
        </w:rPr>
        <w:t>Моддаи 33. Додани розигњ барои татбиѕи чораіои пешгирњ, чораіои дигари маїбурии мурофиавњ ва амаліои тафтишотњ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ЇТ аз 28.12.2013 </w:t>
      </w:r>
      <w:hyperlink r:id="rId77"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Іуѕуѕи розигњ доданро ба татбиѕи чораіои пешгирњ дар намуди ба іабс ва іабси хонагњ гирифтан, дар бораи дароз кардани мўілати оніо, гарав, ба татбиѕи чораіои маїбурии мурофиавии муваѕѕатан дур кардан аз вазифа, іабси молу мулк, маблаљіои амонатњ, суратіисобіои бонкњ, кољазіои ѕиматнок, кофтуков, ёфта гирифтан, іабс ва гирифтани муросилоти почтаю тслеграф, хабаріои телеграфњ ва хабаріои дигаре, ки тавассути шабакаіои барѕњ ва алоѕаи почта интиѕол меёбанд, гўш кардан ва сабти гуфтугўи телефони ё гуфтугўіо бо истифодаи воситаіои дигари алоѕа ва дар дигар іолатіои пешбининамудаи ѕонунгузории Їуміурии Тоїикистон ба гузаронидани чорабиниіои оперативњ-їустуїўњ Прокурори генералии Їуміурии Тоїикистон, муовини якум ва муовинони ў, Сарпрокурори іарбњ, муовини якум ва муовинони ў, прокуроріои Вилояти Мухтори Кўіистони Бадахшон, вилоятіо, шаіри Душанбе, прокурори наѕлиёти Їуміурии Тоїикистон муовини якум ва муовинони оніо, прокуроріои шаіріо, ноіияіо ва прокуроріои ба оніо баробаркардашуда доранд (Ѕонуни ЇТ аз 28.12.2013 </w:t>
      </w:r>
      <w:hyperlink r:id="rId78"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 xml:space="preserve">,  аз 31.12.2014 </w:t>
      </w:r>
      <w:hyperlink r:id="rId79"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Іангоми іалли масъалаи ба іабс, іабси хонагњ гирифтан прокурор вазифадор аст, бо тамоми маводи парвандаи їиноятњ, ки барои гирифтан ба іабс, іабси хонагњ асос шуда метавонад, пурра шинос шуда, гумонбаршуда ва айбдоршавандаро дар мавриди зарурњ, гумонбаршуда ва айбдоршавандаи ноболиљро бошад, дар іама гуна іолат шахсан пурсиш намояд (Ѕонуни ЇТ аз 28.12.2013 </w:t>
      </w:r>
      <w:hyperlink r:id="rId80"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 xml:space="preserve">, аз 30.05.2017 </w:t>
      </w:r>
      <w:hyperlink r:id="rId81"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 инчунин барои боздошту нигоідорњ дар хонаіои ѕабулу таѕсимкунњ, муѕаррар намудани назорат ба рафтори шахси аз їазо озод кардашуда, ки ба маідуд кардани іуѕуѕу кафолатіои конститутсионии шаірвандон вобастаанд, баъди омўзиши маводи пешниіодшуда ва мавїуд будани асосіои кофњ иїозат медиіад (Ѕонуни ЇТ аз 28.12.2013 </w:t>
      </w:r>
      <w:hyperlink r:id="rId82"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 дар мавридіои пешбиникардаи санадіои іуѕуѕии байналмилалњ ва ѕонун барои боздошти шаірванди хориїњ ё шахси бешаірванд иїозат медиіад. Дар чунин мавридіо іуѕуѕи додани иїозат ба Прокурори генералии Їуміурии Тоїикистон, муовини якум ва муовинони ў, Сарпрокурори іарбии Тоїикистон, прокуроріои Вилояти Мухтори Кўіистони Бадахшон, вилоятіо, </w:t>
      </w:r>
      <w:r w:rsidRPr="00B547B5">
        <w:rPr>
          <w:rFonts w:ascii="Times New Tojik" w:eastAsia="Times New Roman" w:hAnsi="Times New Tojik" w:cs="Times New Roman"/>
          <w:sz w:val="28"/>
          <w:szCs w:val="28"/>
        </w:rPr>
        <w:lastRenderedPageBreak/>
        <w:t xml:space="preserve">шаіри Душанбе, прокурори наѕлиёти Тоїикистон, прокуроріои шаіру ноіияіо ва прокуроріои ба оніо баробаркардашуда тааллуѕ дорад (Ѕонуни конст.ЇТ аз 31.12.2014 </w:t>
      </w:r>
      <w:hyperlink r:id="rId83"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Хориї карда шуд (Ѕонуни ЇТ аз 28.12.2013 </w:t>
      </w:r>
      <w:hyperlink r:id="rId84"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 xml:space="preserve">). </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Тартиби додани розигњ ба татбиѕи чораіои пешгирњ, бекор кардан, таљйир додан ва дароз кардани мўілати оніо, татбиѕи чораіои дигари маїбурии мурофиавњ ва амаліои тафтишотњ мутобиѕи ѕонунгузории мурофиавии їиноятии Їуміурии Тоїикистон муайян карда мешавад (Ѕонуни ЇТ аз 28.12.2013 </w:t>
      </w:r>
      <w:hyperlink r:id="rId85" w:tooltip="Ссылка на Ѕонуни конст. ЇТ Оид ба ворид намудани таљйиру иловаіо ба Ѕонуни конст.ЇТ Дар бораи маѕомоти прокуратураи ЇТ" w:history="1">
        <w:r w:rsidRPr="00B547B5">
          <w:rPr>
            <w:rFonts w:ascii="Times New Tojik" w:eastAsia="Times New Roman" w:hAnsi="Times New Tojik" w:cs="Times New Roman"/>
            <w:sz w:val="28"/>
            <w:szCs w:val="28"/>
            <w:u w:val="single"/>
          </w:rPr>
          <w:t>№ 1034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 w:name="A000000040"/>
      <w:bookmarkEnd w:id="39"/>
      <w:r w:rsidRPr="00B547B5">
        <w:rPr>
          <w:rFonts w:ascii="Times New Tojik" w:eastAsia="Times New Roman" w:hAnsi="Times New Tojik" w:cs="Times New Roman"/>
          <w:b/>
          <w:bCs/>
          <w:sz w:val="28"/>
          <w:szCs w:val="28"/>
        </w:rPr>
        <w:t>БОБИ 5. ИШТИРОКИ ПРОКУРОР ІАНГОМИ АЗ ТАРАФИ СУДІО БАРРАСЊ КАРДАНИ ПАРВАНДАІО</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1"/>
      <w:bookmarkEnd w:id="40"/>
      <w:r w:rsidRPr="00B547B5">
        <w:rPr>
          <w:rFonts w:ascii="Times New Tojik" w:eastAsia="Times New Roman" w:hAnsi="Times New Tojik" w:cs="Times New Roman"/>
          <w:b/>
          <w:bCs/>
          <w:sz w:val="28"/>
          <w:szCs w:val="28"/>
        </w:rPr>
        <w:t>Моддаи 34. Иштироки прокурор іангоми аз тарафи судіо баррасњ кардани парвандаіо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 мувофиѕи ѕонунгузории мурофиавии Їуміурии Тоїикистон іангоми баррасии парвандаіо аз тарафи судіо дар мурофиаи судњ иштирок менамоянд, нисбати фармоніо, іалномаіо, іукміо, таъинот ва ѕароріои судіо, ки хилофи ѕонун мебошанд, эътироз, шикоят ва ариза меоваранд (Ѕонуни конст.ЇТ аз 31.12.2008 </w:t>
      </w:r>
      <w:hyperlink r:id="rId86"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2"/>
      <w:bookmarkEnd w:id="41"/>
      <w:r w:rsidRPr="00B547B5">
        <w:rPr>
          <w:rFonts w:ascii="Times New Tojik" w:eastAsia="Times New Roman" w:hAnsi="Times New Tojik" w:cs="Times New Roman"/>
          <w:b/>
          <w:bCs/>
          <w:sz w:val="28"/>
          <w:szCs w:val="28"/>
        </w:rPr>
        <w:t>Моддаи 35. Ваколати прокурор дар мурофиаи судњ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иштирокчии мурофиаи судњ буда, бо дигар иштироккунандагон іуѕуѕи баробар дорад.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Ваколати прокурори дар маїлиси суд иштироккунандаро ѕонунгузории мурофиавии Їуміурии Тоїикистон муайян менамояд.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49B0RXAYK"/>
      <w:bookmarkEnd w:id="42"/>
      <w:r w:rsidRPr="00B547B5">
        <w:rPr>
          <w:rFonts w:ascii="Times New Tojik" w:eastAsia="Times New Roman" w:hAnsi="Times New Tojik" w:cs="Times New Roman"/>
          <w:b/>
          <w:bCs/>
          <w:sz w:val="28"/>
          <w:szCs w:val="28"/>
        </w:rPr>
        <w:t>Моддаи 36. Иштироки прокурор іангоми баррасии парвандаіои гражданњ, оилавњ, їиноятњ, іуѕуѕвайронкунии маъмурњ ва иѕтисодњ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конст.ЇТ аз 31.12.2014 </w:t>
      </w:r>
      <w:hyperlink r:id="rId8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баррасии парвандаіои гражданњ, оилавњ, іуѕуѕвайронкунии маъмурњ ва иѕтисодњ прокурор дар іолатіое, ки ѕонунгузории Їуміурии Тоїикистон пешбинњ намудааст, иштирок мекунад ва оид ба парвандаи баррасишаванда хулоса медиіад.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Иштироки прокурор дар баррасии судии парвандаіои їиноятњ дар іолатіое, ки ѕонунгузории мурофиавии їиноятии Їуміурии Тоїикистон пешбинњ </w:t>
      </w:r>
      <w:r w:rsidRPr="00B547B5">
        <w:rPr>
          <w:rFonts w:ascii="Times New Tojik" w:eastAsia="Times New Roman" w:hAnsi="Times New Tojik" w:cs="Times New Roman"/>
          <w:sz w:val="28"/>
          <w:szCs w:val="28"/>
        </w:rPr>
        <w:lastRenderedPageBreak/>
        <w:t>намудааст, іатмист. Прокурор метавонад дар іар давраи мурофиаи судии їиноятњ ба баррасии парванда ворид 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 дар доираи салоіияти худ дар мурофиаи судии їиноятњ айбдоркуниро аз номи давлат дастгирњ менамояд (Ѕонуни конст.ЇТ аз 31.12.2014 </w:t>
      </w:r>
      <w:hyperlink r:id="rId8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4"/>
      <w:bookmarkEnd w:id="43"/>
      <w:r w:rsidRPr="00B547B5">
        <w:rPr>
          <w:rFonts w:ascii="Times New Tojik" w:eastAsia="Times New Roman" w:hAnsi="Times New Tojik" w:cs="Times New Roman"/>
          <w:b/>
          <w:bCs/>
          <w:sz w:val="28"/>
          <w:szCs w:val="28"/>
        </w:rPr>
        <w:t>Моддаи 37. Эътироз, шикояти кассатсионњ ва хусусии прокурор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(Ѕонуни конст.ЇТ аз 31.12.2008 </w:t>
      </w:r>
      <w:hyperlink r:id="rId89"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Іуѕуѕи овардани эътирози кассатсионњ ва хусусиро нисбати іукм, таъинот ва ѕароріои судіо оид ба парвандаіои їиноятњ прокурор ва муовини якум ва муовинони ў дар доираи салоіияташон, сарфи назар аз иштирок дар баррасии парванда дар суди маріилаи якум, доранд (Ѕонуни конст.ЇТ аз 31.12.2014 </w:t>
      </w:r>
      <w:hyperlink r:id="rId9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Ёрдамчии прокурор, прокурори раёсат ва шўъба метавонад таніо нисбат ба іукм, таъинот, ѕарор ва дигар санадіои судњ оид ба парвандае, ки дар баррасии он иштирок кардааст, эътироз ва шикоят оварад (Ѕонуни конст.ЇТ аз 31.12.2014 </w:t>
      </w:r>
      <w:hyperlink r:id="rId91"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49B0RYMSQ"/>
      <w:bookmarkEnd w:id="44"/>
      <w:r w:rsidRPr="00B547B5">
        <w:rPr>
          <w:rFonts w:ascii="Times New Tojik" w:eastAsia="Times New Roman" w:hAnsi="Times New Tojik" w:cs="Times New Roman"/>
          <w:b/>
          <w:bCs/>
          <w:sz w:val="28"/>
          <w:szCs w:val="28"/>
        </w:rPr>
        <w:t>Моддаи 38. Аз суд талаб намудани парванда аз їониби прокурор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муовини ў іуѕуѕ доранд, ки дар доираи салоіияташон іар парванда ё гурўіи парвандаіоро, ки аз рўи оніо фармон, іалнома, іукм, таъинот, ѕароріое, ки эътибори ѕонунњ пайдо намудаанд, мутобиѕи ѕонунгузории мурофиавии їиноятњ, гражданњ ва иѕтисодњ аз суд талаб карда гиранд (Ѕонуни конст.ЇТ аз 31.12.2008 </w:t>
      </w:r>
      <w:hyperlink r:id="rId9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Баъди муѕаррар намудани он, ки фармон, іалнома, іукм, таъинот ё ѕарори суд љайриѕонунњ ё беасос аст, прокурор ба тариѕи назорат эътироз ва ариза меоварад. Агар ин берун аз салоіияти ў бошад, вай бо пешниіод ба прокурори болоњ муроїиат менамояд, ки ў эътироз оварад (Ѕонуни конст.ЇТ аз 31.12.2008 </w:t>
      </w:r>
      <w:hyperlink r:id="rId93"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(Ѕонуни конст.ЇТ аз 31.12.2008 </w:t>
      </w:r>
      <w:hyperlink r:id="rId9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49B0S003S"/>
      <w:bookmarkEnd w:id="45"/>
      <w:r w:rsidRPr="00B547B5">
        <w:rPr>
          <w:rFonts w:ascii="Times New Tojik" w:eastAsia="Times New Roman" w:hAnsi="Times New Tojik" w:cs="Times New Roman"/>
          <w:b/>
          <w:bCs/>
          <w:sz w:val="28"/>
          <w:szCs w:val="28"/>
        </w:rPr>
        <w:t xml:space="preserve">Моддаи 39. Эътироз овардан ба іукм, фармон, іалнома, таъинот ва ѕарори суд, ки эътибори ѕонунњ пайдо кардаанд </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(Ѕонуни конст.ЇТ аз 31.12.2008 </w:t>
      </w:r>
      <w:hyperlink r:id="rId95"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 xml:space="preserve">, аз 31.12.2014 </w:t>
      </w:r>
      <w:hyperlink r:id="rId96"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Іуѕуѕи овардани эътироз ба іукм, фармон, іалнома, таъинот ё ѕарори суд ба иніо дода шудааст  (Ѕонуни конст.ЇТ аз 31.12.2008 </w:t>
      </w:r>
      <w:hyperlink r:id="rId9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 xml:space="preserve">, аз 31.12.2014 </w:t>
      </w:r>
      <w:hyperlink r:id="rId9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ба Прокурори генералии Їуміурии Тоїикистон - нисбати іукм, фармон, іалнома, таъинот ва ѕарори іамаи судіои Їуміурии Тоїикистон, ба истиснои ѕароріои Раёсати Суди Олии Їуміурии Тоїикистон оид ба парвандаіои гражданњ, Раёсати Суди Олии иѕтисодии Їуміурии Тоїикистон оид ба парвандаіои иѕтисодњ, инчунин дар іолатіои истисноњ нисбати ѕароріои Пленуми Суди Олии Їуміурии Тоїикистон оид ба парвандаіои їиноятњ, дар сурате ки ба вайронкунии їиддии ѕонуніо роі дода шуда бошад </w:t>
      </w:r>
      <w:r w:rsidRPr="00B547B5">
        <w:rPr>
          <w:rFonts w:ascii="Times New Tojik" w:eastAsia="Times New Roman" w:hAnsi="Times New Tojik" w:cs="Times New Roman"/>
          <w:i/>
          <w:iCs/>
          <w:sz w:val="28"/>
          <w:szCs w:val="28"/>
        </w:rPr>
        <w:t>Ѕонуни конст.ЇТ аз 31.12.2008 </w:t>
      </w:r>
      <w:hyperlink r:id="rId99"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ба муовини якум ва муовинони Прокурори генералии Їуміурии Тоїикистон - нисбати іукм, таъинот ва ѕарори іамаи судіо оид ба парвандаіои їиноятњ, ба истиснои ѕароріои Пленум ва Раёсати Суди Олии Їуміурии Тоїикистон (Ѕонуни конст.ЇТ аз 31.12.2008 </w:t>
      </w:r>
      <w:hyperlink r:id="rId10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 xml:space="preserve">, аз 31.12.2014 </w:t>
      </w:r>
      <w:hyperlink r:id="rId101"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ба прокурори Вилояти Мухтори Кўіистони Бадахшон, вилоятіо, шаіри Душанбе, прокурори наѕлиёти Тоїикистон, муовинони оніо нисбати іукм, таъинот ва ѕарори суди шаірњ, ноіиявњ, инчунин бо ѕарори коллегияи судњ оид ба парвандаіои їиноятњ мутобиѕан суди Вилояти Мухтори Кўіистони Бадахшон, вилоятіо, шаіри Душанбе, ки парвандаро ба тартиби кассатсионњ баррасњ кардааст </w:t>
      </w:r>
      <w:r w:rsidRPr="00B547B5">
        <w:rPr>
          <w:rFonts w:ascii="Times New Tojik" w:eastAsia="Times New Roman" w:hAnsi="Times New Tojik" w:cs="Times New Roman"/>
          <w:i/>
          <w:iCs/>
          <w:sz w:val="28"/>
          <w:szCs w:val="28"/>
        </w:rPr>
        <w:t>Ѕонуни конст.ЇТ аз 31.12.2008 </w:t>
      </w:r>
      <w:hyperlink r:id="rId10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450</w:t>
        </w:r>
      </w:hyperlink>
      <w:r w:rsidRPr="00B547B5">
        <w:rPr>
          <w:rFonts w:ascii="Times New Tojik" w:eastAsia="Times New Roman" w:hAnsi="Times New Tojik" w:cs="Times New Roman"/>
          <w:sz w:val="28"/>
          <w:szCs w:val="28"/>
        </w:rPr>
        <w:t xml:space="preserve">. </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 ѕарори суд аз рўи парвандаіо дар бораи іуѕуѕвайронкунии маъмурњ прокурори шаір, ноіия, муовини якум ва муовинони ў ё прокуроріои болоњ муовини якум ва муовинони оніо эътироз оварда метавонанд (Ѕонуни конст.ЇТ аз 31.12.2014 </w:t>
      </w:r>
      <w:hyperlink r:id="rId103"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 xml:space="preserve">). </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49B0S247H"/>
      <w:bookmarkEnd w:id="46"/>
      <w:r w:rsidRPr="00B547B5">
        <w:rPr>
          <w:rFonts w:ascii="Times New Tojik" w:eastAsia="Times New Roman" w:hAnsi="Times New Tojik" w:cs="Times New Roman"/>
          <w:b/>
          <w:bCs/>
          <w:sz w:val="28"/>
          <w:szCs w:val="28"/>
        </w:rPr>
        <w:t xml:space="preserve">Моддаи 40. Бозхонди эътироз, шикоят ва ариза </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(Ѕонуни конст.ЇТ аз 31.12.2008 </w:t>
      </w:r>
      <w:hyperlink r:id="rId10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Эътироз, шикоят ва ариза нисбати іукм, фармон, іалнома, таъинот ва ѕарори суд то ољози баррасии он дар суд мумкин аст аз їониби прокуроре, ки эътироз, шикоят ва ариза овардааст ё прокурори болоњ бозхонда шавад (Ѕонуни конст.ЇТ аз 31.12.2008 </w:t>
      </w:r>
      <w:hyperlink r:id="rId105"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8"/>
      <w:bookmarkEnd w:id="47"/>
      <w:r w:rsidRPr="00B547B5">
        <w:rPr>
          <w:rFonts w:ascii="Times New Tojik" w:eastAsia="Times New Roman" w:hAnsi="Times New Tojik" w:cs="Times New Roman"/>
          <w:b/>
          <w:bCs/>
          <w:sz w:val="28"/>
          <w:szCs w:val="28"/>
        </w:rPr>
        <w:t>Моддаи 41. Боздоштани иїрои іукми суд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(Ѕонуни конст.ЇТ аз 31.12.2008 </w:t>
      </w:r>
      <w:hyperlink r:id="rId106"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Прокурори генералии Їуміурии Тоїикистон, муовини якум ва муовинони ў іуѕуѕ доранд, ки то баррасии муроїиати шаірвандон иїрои іукміои эътибори ѕонунњ пайдо накардаи судро боздоранд (Ѕонуни конст.ЇТ аз 31.12.2008 </w:t>
      </w:r>
      <w:hyperlink r:id="rId10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450</w:t>
        </w:r>
      </w:hyperlink>
      <w:r w:rsidRPr="00B547B5">
        <w:rPr>
          <w:rFonts w:ascii="Times New Tojik" w:eastAsia="Times New Roman" w:hAnsi="Times New Tojik" w:cs="Times New Roman"/>
          <w:sz w:val="28"/>
          <w:szCs w:val="28"/>
        </w:rPr>
        <w:t xml:space="preserve">, аз 31.12.2014 </w:t>
      </w:r>
      <w:hyperlink r:id="rId10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 xml:space="preserve">, аз 30.05.2017 </w:t>
      </w:r>
      <w:hyperlink r:id="rId109"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4XO0MRR03"/>
      <w:bookmarkEnd w:id="48"/>
      <w:r w:rsidRPr="00B547B5">
        <w:rPr>
          <w:rFonts w:ascii="Times New Tojik" w:eastAsia="Times New Roman" w:hAnsi="Times New Tojik" w:cs="Times New Roman"/>
          <w:b/>
          <w:bCs/>
          <w:sz w:val="28"/>
          <w:szCs w:val="28"/>
        </w:rPr>
        <w:t xml:space="preserve">Моддаи 42. Иштироки прокурор дар їаласаіои Пленуми Суди Олии Їуміурии Тоїикистон, Суди Олии иѕтисодии Їуміурии Тоїикистон, Раёсати Суди Олии Їуміурии Тоїикистон, коллегияіои судњ оид ба парвандаіои гражданњ, оилавњ, їиноятњ, іуѕуѕвайронкунии маъмурњ ва коллегияи іарбии Суди Олии Їуміурии Тоїикистон, раёсати суди Вилояти Мухтори Кўіистони Бадахшон, раёсати судіои вилоятіо ва суди шаіри Душанбе </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конст.ЇТ аз 31.12.2014 </w:t>
      </w:r>
      <w:hyperlink r:id="rId11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Иштироки Прокурори генералии Їуміурии Тоїикистон дар їаласаіои Пленуми Суди Олии Їуміурии Тоїикистон ва Пленуми Суди Олии иѕтисодии Їуміурии Тоїикистон іатмњ 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Иштироки Прокурори генералии Їуміурии Тоїикистон дар їаласаіои Раёсати Суди Олии Їуміурии Тоїикистон, муовини якум ва муовини Прокурори генералии Їуміурии Тоїикистон дар їаласаіои Раёсати Суди Олии Їуміурии Тоїикистон іангоми баррасии парвандаіои їиноятњ, коллегияіои судњ оид ба парвандаіои гражданњ, оилавњ, їиноятњ ва іуѕуѕвайронкунии маъмурии Суди Олии Їуміурии Тоїикистон, коллегияи іарбии Суди Олии Їуміурии Тоїикистон, прокуроріои Вилояти Мухтори Кўіистони Бадахшон, вилоятіо, шаіри Душанбе, инчунин прокурори наѕлиёти Тоїикистон аз рўи парвандаіое, ки ба салоіияти прокурори наѕлиёти Тоїикистон мансубанд, дар їаласаіои суди Вилояти Мухтори Кўіистони Бадахшон, вилоятіо, суди шаіри Душанбе іатмњ 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 дар баррасии парвандаіо дар судіои иѕтисодии Їуміурии Тоїикистон бо тартиби муайянкардаи ѕонунгузории мурофиавии иѕтисодии Їуміурии Тоїикистон иштирок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Иштироки прокурор дар мурофиаи судњ іангоми баррасии даъвои прокурор іатмњ мебошад (Ѕонуни конст.ЇТ аз 31.12.2014 </w:t>
      </w:r>
      <w:hyperlink r:id="rId111"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50"/>
      <w:bookmarkEnd w:id="49"/>
      <w:r w:rsidRPr="00B547B5">
        <w:rPr>
          <w:rFonts w:ascii="Times New Tojik" w:eastAsia="Times New Roman" w:hAnsi="Times New Tojik" w:cs="Times New Roman"/>
          <w:b/>
          <w:bCs/>
          <w:sz w:val="28"/>
          <w:szCs w:val="28"/>
        </w:rPr>
        <w:t>Моддаи 43. Іуѕуѕи Прокурори генералии Їуміурии Тоїикистон барои муроїиат ба Суди конститутсионии Їуміурии Тоїикистон, Суди Олии Їуміурии Тоїикистон ва Суди Олии иѕтисодии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Прокурори генералии Їуміурии Тоїикистон іуѕуѕ дорад ба Суди конститутсионии Їуміурии Тоїикистон оид ба масъалаи мутобиѕи </w:t>
      </w:r>
      <w:r w:rsidRPr="00B547B5">
        <w:rPr>
          <w:rFonts w:ascii="Times New Tojik" w:eastAsia="Times New Roman" w:hAnsi="Times New Tojik" w:cs="Times New Roman"/>
          <w:sz w:val="28"/>
          <w:szCs w:val="28"/>
        </w:rPr>
        <w:lastRenderedPageBreak/>
        <w:t>Конститутсия будани тавзеіоти дастурии Пленуміои Суди Олњ ва Суди Олии иѕтисодии Їуміурии Тоїикистон, инчунин оид ба масъалаи санїиши мутобиѕи Конститутсия будани санадіои дорои хусусияти меъёрие, ки вазоратіо, кумитаіои давлатњ, дигар маѕомоти давлатњ ва їамъиятњ ѕабул мекунанд, муроїиат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Прокурори генералии Їуміурии Тоїикистон іуѕуѕ дорад, ки ба Пленуми Суди Олњ ва Пленуми Суди Олии иѕтисодии Їуміурии Тоїикистон дар бораи ба судіо додани тавзеіоти дастурњ оид ба масъалаіои амалияи судњ аз рўи парвандаіои гражданњ, хоїагњ, їиноятњ ва іуѕуѕвайронкунии маъмурњ бо пешниіод муроїиат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Сарпрокурори іарбњ, прокуроріои Вилояти Мухтори Кўіистони Бадахшон, вилоятіо, шаіри Душанбе ва прокурори наѕлиёти Тоїикистон, прокуроріои шаіріо, ноіияіо, прокуроріои іарбии гарнизон, прокурори назорат аз рўи иїрои ѕонуніо дар муассисаіои ислоіњ ва наѕлиёт (прокуратураіои поёнњ) метавонанд аз Прокурори генералии Їуміурии Тоїикистон дархост кунанд, ки дар бораи ба судіо додани тавзеіоти дастурњ оид ба масъалаіои татбиѕи ѕонунгузорњ іангоми баррасии парвандаіои судњ ба Пленуміои Суди Олњ ва Суди Олии иѕтисодии Їуміурии Тоїикистон таклиф пешниіод намояд.</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0" w:name="A000000051"/>
      <w:bookmarkEnd w:id="50"/>
      <w:r w:rsidRPr="00B547B5">
        <w:rPr>
          <w:rFonts w:ascii="Times New Tojik" w:eastAsia="Times New Roman" w:hAnsi="Times New Tojik" w:cs="Times New Roman"/>
          <w:b/>
          <w:bCs/>
          <w:sz w:val="28"/>
          <w:szCs w:val="28"/>
        </w:rPr>
        <w:t>БОБИ 6. НАЗОРАТИ ПРОКУРОРЊ ОИД БА РИОЯИ ИЇРОИ ЅОНУНІО АЗ ТАРАФИ МАЪМУРИЯТИ ЇОЙІОИ НИГОІДОРИИ БОЗДОШТШУДАГОН, МАІБУСОН, МУАССИСА ВА МАЅОМОТИ ИЇРОКУНАНДАИ ЇАЗОИ ЇИНОЯТЊ, ЧОРАІОИ МАЇБУРИИ ТАЪИНКАРДАИ СУД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52"/>
      <w:bookmarkEnd w:id="51"/>
      <w:r w:rsidRPr="00B547B5">
        <w:rPr>
          <w:rFonts w:ascii="Times New Tojik" w:eastAsia="Times New Roman" w:hAnsi="Times New Tojik" w:cs="Times New Roman"/>
          <w:b/>
          <w:bCs/>
          <w:sz w:val="28"/>
          <w:szCs w:val="28"/>
        </w:rPr>
        <w:t>Моддаи 44. Предмети назорат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Предмети назорат иніо мебошанд: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-ѕонунњ будани иѕомати шахс дар їои нигоідории боздоштшудагон, хонаіои ѕабулу таѕсимкунњ, їои іабси пешакњ, муассиса ва маѕомоти иїрокунандаи їазо ва дигар їойіое, ки чораіои маїбурии таъинкардаи судро иїро менамоянд;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-риояи іуѕуѕу вазифаіои бо ѕонунгузории Їуміурии Тоїикистон муѕарраршудаи боздоштшудагон, маібусон, маікумшудагон ва шахсоне, ки дучори чораіои маїбурњ шудаанд, тартиб ва шароити нигоідории оніо;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-ѕонунњ будани иїрои їазое, ки бо маірумњ аз озодњ вобаста намебошад;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-ѕонунњ ва асоснокии озод кардани маікумшудагон аз адои їазо бинобар ба итмом расидани мўілати їазо, шартан, пеш аз мўілат аз адои їазо озод </w:t>
      </w:r>
      <w:r w:rsidRPr="00B547B5">
        <w:rPr>
          <w:rFonts w:ascii="Times New Tojik" w:eastAsia="Times New Roman" w:hAnsi="Times New Tojik" w:cs="Times New Roman"/>
          <w:sz w:val="28"/>
          <w:szCs w:val="28"/>
        </w:rPr>
        <w:lastRenderedPageBreak/>
        <w:t>кардан, ба намуди їазои сабуктар иваз кардани ѕисми адонашудаи їазо аз рўи беморњ, маъюбњ, иваз кардани намуди муассисаи ислоіњ, татбиѕи санади авф ё бахшиши їазо.</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000000053"/>
      <w:bookmarkEnd w:id="52"/>
      <w:r w:rsidRPr="00B547B5">
        <w:rPr>
          <w:rFonts w:ascii="Times New Tojik" w:eastAsia="Times New Roman" w:hAnsi="Times New Tojik" w:cs="Times New Roman"/>
          <w:b/>
          <w:bCs/>
          <w:sz w:val="28"/>
          <w:szCs w:val="28"/>
        </w:rPr>
        <w:t>Моддаи 45. Ваколатіои прокурор оид ба риояи иїрои ѕонуніо дар їойіои нигаідории боздоштшудагон, маібусон, муассиса ва маѕомоти иїрокунандаи їазои їиноятњ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конст.ЇТ аз 31.12.2014 </w:t>
      </w:r>
      <w:hyperlink r:id="rId11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Прокуроре, ки назорат мебарад, іуѕуѕ дорад: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-іар ваѕт бидуни тафтиш ба маѕомот ва муассисаіои дар сархати якуми моддаи 44 іамин Ѕонун зикршуда дарояд;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-боздоштшудагон, іабсшудагон, маікумшудагон ва шахсонеро, ки ба чораіои маїбурњ гирифтор шудаанд, бозпурсњ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іуїїатіое, ки дар асоси оніо ин шахсон боздошта, іабс, маікум ё ба чораіои маїбурњ гирифтор шудаанд, бо іуїїатіои оперативњ-хизматњшинос шавад (Ѕонуни конст.ЇТ аз 25.03.2011 </w:t>
      </w:r>
      <w:hyperlink r:id="rId113" w:tooltip="Ссылка на Ѕонуни Конст. ЇТ Оид ба ворид намудани таљйирот ба Ѕонуни конститутсионии ЇТ Дар бораи маѕомоти прокуратура" w:history="1">
        <w:r w:rsidRPr="00B547B5">
          <w:rPr>
            <w:rFonts w:ascii="Times New Tojik" w:eastAsia="Times New Roman" w:hAnsi="Times New Tojik" w:cs="Times New Roman"/>
            <w:sz w:val="28"/>
            <w:szCs w:val="28"/>
            <w:u w:val="single"/>
          </w:rPr>
          <w:t>№ 688</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-риояи даѕиѕ ва иїрои якхелаи ѕонуніо ва санадіои іуѕуѕии байналмилалии Їуміурии Тоїикистон эътирофнамударо дар бораи іуѕуѕи инсон, муносибати инсондўстона бо маібусон ва маікумшудагон талаб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-аз маъмурият муіайё кардани шароити таъмини іуѕуѕи боздоштшудагон, маібусон, маікумшудагон ва шахсони ба чораіои маїбурњ гирифторшударо талаб намояд, ба ѕонунгузории Їуміурии Тоїикистон мутобиѕ будани амру фармоніо ва ѕароріои маъмурияти маѕомот ва муассисаіоеро, ки дар сархати якуми моддаи 44 Ѕонуни мазкур зикр ёфтаанд, санїад, аз шахсони мансабдор баёнот талаб намояд, эътироз оварад, пешниіод гузорад, парвандаіои їиноятњ ё истеісолотро оид ба парвандаіои іуѕуѕвайронкунии маъмурњ, интизомњ ва моддњ ољоз 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ѕароріои љайриѕонунии маъмурияти муассиса ё маѕомоти иїрокунандаи їазо дар бораи пешниіод ё ради пешниіоди шартан пеш аз мўілат озод кардани маікумшуда аз адои їазо, иваз кардани ѕисми адонанамудаи їазо ба їазои сабуктар эътироз оварад. То баррасии эътироз амали санади ба он эътирозовардашудаи маъмурияти муассиса боздошта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-їазоіои интизомиро нисбати шахсони маібус ва маікумшуда, ки дар сурати вайрон кардани ѕонун дода шудааст, бекор кунад, бо ѕарори худ оніоро аз изолятори (тавѕифгоіи) їаримавњ, бинои навъи камеравњ, картсер, камераи </w:t>
      </w:r>
      <w:r w:rsidRPr="00B547B5">
        <w:rPr>
          <w:rFonts w:ascii="Times New Tojik" w:eastAsia="Times New Roman" w:hAnsi="Times New Tojik" w:cs="Times New Roman"/>
          <w:sz w:val="28"/>
          <w:szCs w:val="28"/>
        </w:rPr>
        <w:lastRenderedPageBreak/>
        <w:t xml:space="preserve">яккаса, изолятори (тавѕивгоіи) интизомњ фавран озод кунад (Ѕонуни конст.ЇТ аз 31.12.2014 </w:t>
      </w:r>
      <w:hyperlink r:id="rId11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ѕарори худ мутобиѕи тартиби муайянкардаи ѕонун шахси дар їойіои маірумњ аз озодњ ё муассисаіои иїрокунандаи чораіои маїбурњ љайриѕонунњ нигоідошта, љайриѕонунњ боздошташуда, ба іабси маїбурњ гирифторшуда ё дар муассисаи судњ-равонпизишкњ їойгиршударо фавран озод кунад.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4"/>
      <w:bookmarkEnd w:id="53"/>
      <w:r w:rsidRPr="00B547B5">
        <w:rPr>
          <w:rFonts w:ascii="Times New Tojik" w:eastAsia="Times New Roman" w:hAnsi="Times New Tojik" w:cs="Times New Roman"/>
          <w:b/>
          <w:bCs/>
          <w:sz w:val="28"/>
          <w:szCs w:val="28"/>
        </w:rPr>
        <w:t>Моддаи 46. Іатмњ будани иїрои ѕарор ва талабіои прокурор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Ѕарор ва талабіои прокурор оид ба риояи тартиби муѕаррарнамудаи ѕонун ва шароити нигоідории боздоштшудагон, іабсшудагон, ба їазои маірум сохтан аз озодњ ва дигар їазоіо маікумшудагон, іамчунин шахсоне, ки нисбаташон чораіои маїбурњ истифода шудаанд ё оніо дар муассисаіои судњ-равонпизишкњ їойгир карда шудаанд, аз тарафи маъмурият, инчунин маѕомоте, ки іукми судіоро нисбати шахсони ба їазои маірумњ аз озодњ алоѕаманд набуда иїро менамоянд, бояд іатман иїро карда шаванд.</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4" w:name="A000000056"/>
      <w:bookmarkEnd w:id="54"/>
      <w:r w:rsidRPr="00B547B5">
        <w:rPr>
          <w:rFonts w:ascii="Times New Tojik" w:eastAsia="Times New Roman" w:hAnsi="Times New Tojik" w:cs="Times New Roman"/>
          <w:b/>
          <w:bCs/>
          <w:sz w:val="28"/>
          <w:szCs w:val="28"/>
        </w:rPr>
        <w:t>БОБИ 7. ІАМКОРИИ БАЙНАЛМИЛАЛИИ ІУЅУЅИИ ПРОКУРАТУРА ОИД БА ІИМОЯИ ІУЅУЅ ВА ОЗОДИІОИ ИНСОН ВА ШАІРВАНД, МУБОРИЗА БО ЇИНОЯТКОРЊ, ДИГАР ІУЅУЅВАЙРОНКУНИІО</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 w:name="A000000057"/>
      <w:bookmarkEnd w:id="55"/>
      <w:r w:rsidRPr="00B547B5">
        <w:rPr>
          <w:rFonts w:ascii="Times New Tojik" w:eastAsia="Times New Roman" w:hAnsi="Times New Tojik" w:cs="Times New Roman"/>
          <w:b/>
          <w:bCs/>
          <w:sz w:val="28"/>
          <w:szCs w:val="28"/>
        </w:rPr>
        <w:t>Моддаи 47. Предмети іамкории байналмилалии іуѕуѕњ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мутобиѕи ѕонуніо ва санадіои іуѕуѕии байналмилалии Їуміурии Тоїикистон эътирофнамуда іамкории байналмилалии іуѕуѕиро бо маѕомоти іифзи іуѕуѕ ва дигар маѕомоти салоіиятноки давлатіои хориїњ ва ташкилотіои байналмилалњ ба маѕсадіои зерин амалњ мегардонад: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-іимояи іуѕуѕу озодиіои инсон ва шаірванд, мубориза бо їинояткории муташаккилона, дигар їинояткорњ ва іуѕуѕвайронкуниіо;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-їуброни зарари аз їинояткорњ расонидашуда, иїрои їазоіои їиноятњ;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-расонидани кўмаки іамдигарии іуѕуѕњ аз рўи парвандаіои гражданњ, оилавњ ва їиноятњ;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-ошкор ва тафтиши їиноятіои трансмиллњ ва дигар їиноятіо, кофтукови шахсони їиноятсодиркарда, барои ба їавобгарии муѕарраркардаи ѕонун кашидан ё барои иїрои іукм додани оніо;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-пешгирњ кардани расмигардонии пул ва дигар воситаіои бо роіи їиноят љуншуда, ба иѕтисодиёт воридшавии сармояіои бо роіи їиноят їамъшуда, инчунин дигар шакліои їиноятіои иѕтисодњ;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-такмил додани мураттабсозии байналмилалии іуѕуѕњ, наздикшавии ѕонунгузории миллњ дар соіаи мубориза бо їинояткорњ ва дигар іуѕуѕвайронкуниіо.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дар доираи салоіияти худ бо маѕомоти дахлдори дигар давлатіо ва ташкилотіои байналмилалњ робитаіои мустаікам барѕарор менамояд, бо оніо іамкорњ мекунад, оид ба масъалаіои ёрии іуѕуѕњ ва мубориза бар зидди їинояткорњ шартномаіо мебандад, дар таіияи шартномаіои байналмилалии Їуміурии Тоїикистон иштирок мекунад.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 w:name="A000000058"/>
      <w:bookmarkEnd w:id="56"/>
      <w:r w:rsidRPr="00B547B5">
        <w:rPr>
          <w:rFonts w:ascii="Times New Tojik" w:eastAsia="Times New Roman" w:hAnsi="Times New Tojik" w:cs="Times New Roman"/>
          <w:b/>
          <w:bCs/>
          <w:sz w:val="28"/>
          <w:szCs w:val="28"/>
        </w:rPr>
        <w:t>Моддаи 48. Принсипіои іамкории байналмилалии іуѕуѕњ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бо маѕомоти прокуратура, дигар маѕомоти іифзи іуѕуѕи мамлакатіои хориїњ дар асоси принсипіои зерин іамкорњ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-эітиром кардани соіибихтиёрии давлатіо ва бемайлон риоя намудани ѕонунгузории миллњ ва меъёріои іуѕуѕи байналмилалњ;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-іамаїониба ривої додани іамкорњ ва эътимод дар байни маѕомоти іифзи іуѕуѕ ва дигар маѕомоти салоіиятноки мамлакатіои іамкорикунанда;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-афзалияти іимояи іуѕуѕу озодиіои шаірвандони мамлакатіои іамкорикунанда, инчунин меъёріои аз тарафи умум эътирофгардидаи іуѕуѕи байналмилалњ;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-баробаріуѕуѕии тарафіо;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-софдилона иїро кардани ўідадориіои байналмилалњ.</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 w:name="A000000059"/>
      <w:bookmarkEnd w:id="57"/>
      <w:r w:rsidRPr="00B547B5">
        <w:rPr>
          <w:rFonts w:ascii="Times New Tojik" w:eastAsia="Times New Roman" w:hAnsi="Times New Tojik" w:cs="Times New Roman"/>
          <w:b/>
          <w:bCs/>
          <w:sz w:val="28"/>
          <w:szCs w:val="28"/>
        </w:rPr>
        <w:t>Моддаи 49. Ваколатіои прокурор оид ба іамкории байналмилалњ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Прокурори генералии Їуміурии Тоїикистон іангоми іамкории байналмилалњ іуѕуѕу ваколатіои пешбиникардаи ѕонуніои Їуміурии Тоїикистон ва санадіои іуѕуѕии байналмилалиеро, ки  Тоїикистон оніоро эътироф кардааст, дар іалли масъалаіои зерин истифода мебарад (Ѕонуни конст.ЇТ аз 31.12.2014 </w:t>
      </w:r>
      <w:hyperlink r:id="rId115"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-лоиіаи барномаіои байнидавлатии чорабиниіоро дар мубориза бо їинояти муташаккилона ва дигар намудіои їиноятіои хавфнок дар іудуди давлатіои іамкорикунанда таіия мекунад, дар иїрои чунин барномаіо ширкат меварзад;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-гузаронидани амалиёти муштарак ва бомувофиѕаи тафтишотњ ва дигар чорабиниіоро оид ба тафтишот ва пешгирии їиноятіо дар іудуди мамлакатіои іамкорикунанда ташкил менамояд ё ба он ёрњ мерасонад;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-кўмаки бевоситаи ахборотњ, ташкилњ, іуѕуѕњ ва дигар ёрии пешбиникардаи ѕонун ё шартномаи байналмилалиро ба маѕомоти іифзи іуѕуѕи мамлакатіои іамкорикунанда барои пешгирњ ва ошкор кардани їиноятіо, їустуїўи їинояткорон, иїрои їазо ташкил менамояд ё амалњ мегардонад;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тайёр кардани кадріои маѕомоти прокуратура ва гузаронидани тадѕиѕоти илмњ дар соіаи мубориза бо їинояткорњ, іимояи іуѕуѕ ва озодии инсон ва шаірванд кўмак мерасонад ва кўмак мегирад;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фаъолияти ташкилотіои байналмилалии прокуроріо иштирок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-доир ба лоиіаіои шартномаіои байналмилалњ, инчунин дар бораи таљйиру иловаіо ба шартномаіои амалкунанда пешниіодіо таіия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-дигар ваколатіоро, ки ѕонунгузории Їуміурии Тоїикистон ва санадіои байналмилалии эътирофкардаи Їуміурии Тоїикистон пешбинњ кардаанд, иїро менамояд.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 w:name="A000000060"/>
      <w:bookmarkEnd w:id="58"/>
      <w:r w:rsidRPr="00B547B5">
        <w:rPr>
          <w:rFonts w:ascii="Times New Tojik" w:eastAsia="Times New Roman" w:hAnsi="Times New Tojik" w:cs="Times New Roman"/>
          <w:b/>
          <w:bCs/>
          <w:sz w:val="28"/>
          <w:szCs w:val="28"/>
        </w:rPr>
        <w:t>Моддаи 50. Воситаіои іуѕуѕии іамкории байналмилалии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дар їараёни іамкории байналмилалии іуѕуѕњ мутобиѕи меъёріои іуѕуѕи байналмилалњ, ѕонуніо ва санадіои іуѕуѕии байналмилалие, ки Їуміурии Тоїикистон эътироф намудааст, барои расонидани ёрии іуѕуѕњ, супоришіо оид ба экстрадитсияи (додани) іуѕуѕвайронкунандагон дархост мефиристад ва дигар муроїиатіоро, ки дар ѕонуніо ва санадіои іуѕуѕии байналмилалњ пешбинњ шудаанд, иїро менамояд.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 w:name="A000000061"/>
      <w:bookmarkEnd w:id="59"/>
      <w:r w:rsidRPr="00B547B5">
        <w:rPr>
          <w:rFonts w:ascii="Times New Tojik" w:eastAsia="Times New Roman" w:hAnsi="Times New Tojik" w:cs="Times New Roman"/>
          <w:b/>
          <w:bCs/>
          <w:sz w:val="28"/>
          <w:szCs w:val="28"/>
        </w:rPr>
        <w:t>Моддаи 51. Назорат ба риояи ѕонуніо іангоми амалњ гардонидани іамкории байналмилалии іуѕуѕњ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Прокурори генералии Їуміурии Тоїикистон іангоми иїрои чораіои расонидани кўмаки іуѕуѕњ дар їараёни іамкории байналмилалии іуѕуѕњ бо маѕомоти іифзи іуѕуѕи давлати дигар ба риояи Конститутсияи Їуміурии Тоїикистон, ѕонуніо назорат мебарад, дар іолати зарурњ ба риояи ѕонунгузории мурофиавии давлати дархосткунанда назорат мекунад, агар дар </w:t>
      </w:r>
      <w:r w:rsidRPr="00B547B5">
        <w:rPr>
          <w:rFonts w:ascii="Times New Tojik" w:eastAsia="Times New Roman" w:hAnsi="Times New Tojik" w:cs="Times New Roman"/>
          <w:sz w:val="28"/>
          <w:szCs w:val="28"/>
        </w:rPr>
        <w:lastRenderedPageBreak/>
        <w:t xml:space="preserve">ин бора дар ѕонун ва санадіои іуѕуѕии байналмилалии эътирофнамудаи Їуміурии Тоїикистон нишондод ва хоіиши муассисаи дархосткунанда мавїуд бошад ва агар меъёріои дахлдор ба ѕонунгузории давлате, ки супоришро иїро мекунад, мухолиф набошад, инчунин дигар ваколатіоеро, ки ѕонунгузории Їуміурии Тоїикистон ва санадіои іуѕуѕии байналмилалии эътирофнамудаи Їуміурии Тоїикистон пешбинњ кардаанд, иїро менамояд (Ѕонуни конст.ЇТ аз 30.05.2017 </w:t>
      </w:r>
      <w:hyperlink r:id="rId116"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62"/>
      <w:bookmarkEnd w:id="60"/>
      <w:r w:rsidRPr="00B547B5">
        <w:rPr>
          <w:rFonts w:ascii="Times New Tojik" w:eastAsia="Times New Roman" w:hAnsi="Times New Tojik" w:cs="Times New Roman"/>
          <w:b/>
          <w:bCs/>
          <w:sz w:val="28"/>
          <w:szCs w:val="28"/>
        </w:rPr>
        <w:t>Моддаи 52. Іалли масъалаіое, ки аз созишномаіои байнидавлатњ ба миён меоянд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Прокурори генералии Їуміурии Тоїикистон мутобиѕи созишномаіои байнидавлатњ дар бораи кўмаки іуѕуѕњ масъалаи ољоз ва тафтиш кардани парвандаіои їиноятњ, гузаронидани таіѕиѕ, додани їинояткорон ё шахсоне, ки ба содир кардани їиноят гумонбар шудаанд, фиристонидани ахборот дар бораи натиїаіои таъѕиботи їиноятњ, инчунин дигар масъалаіоеро, ки ин созишномаіо пешбинњ кардаанд, іал менамояд.</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1" w:name="A000000063"/>
      <w:bookmarkEnd w:id="61"/>
      <w:r w:rsidRPr="00B547B5">
        <w:rPr>
          <w:rFonts w:ascii="Times New Tojik" w:eastAsia="Times New Roman" w:hAnsi="Times New Tojik" w:cs="Times New Roman"/>
          <w:b/>
          <w:bCs/>
          <w:sz w:val="28"/>
          <w:szCs w:val="28"/>
        </w:rPr>
        <w:t>БОБИ 8. ХИЗМАТ ДАР МАЅОМОТ ВА МУАССИСАІОИ ПРОКУРАТУРА. КАДРІОИ МАЅОМОТИ ПРОКУРАТУРА</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000000064"/>
      <w:bookmarkEnd w:id="62"/>
      <w:r w:rsidRPr="00B547B5">
        <w:rPr>
          <w:rFonts w:ascii="Times New Tojik" w:eastAsia="Times New Roman" w:hAnsi="Times New Tojik" w:cs="Times New Roman"/>
          <w:b/>
          <w:bCs/>
          <w:sz w:val="28"/>
          <w:szCs w:val="28"/>
        </w:rPr>
        <w:t>Моддаи 53. Талабот нисбати шахсоне, ки ба маѕомоти прокуратура ба кор ѕабул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Барои кор дар маѕомоти прокуратура шахсе ѕабул карда мешавад, ки таніо шаірвандии Їуміуртги Тоїикистонро дошта, синнаш то 35сола бошад, дорои таісилоти олии іуѕуѕшиносњ, сифатіои зарурии касбњ ва ахлоѕњ буда, забони давлатиро донад, аз рўп вазъи саломатиаш вазифаіои ба зиммааш гузоштаро иїро карда тавонад (Ѕонуни конст.ЇТ аз 30.05.2017 </w:t>
      </w:r>
      <w:hyperlink r:id="rId117"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Шаірвандон іангоми ба кор ѕабул шудан ба маѕомоти прокуратура, ба љайр аз іуїїатіои пешбининамудаи ѕонунгузории Їуміурии Тоїикистон, инчунин эъломияіо дар бораи даромад ва вазъи молумулкии худро пешниіод менамоянд (Ѕонуни конст.ЇТ аз 20.06.2019 </w:t>
      </w:r>
      <w:hyperlink r:id="rId11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1607</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Шахсоне, ки аз рўи ихтисосашон таїрибаи кофии амалњ надоранд, дар маѕомоти прокуратура ба мўілати як сол коромўзњ мекунанд.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мавридіои истисноњ Прокурори генералии Їуміурии Тоїикистон іуѕуѕ дорад барои кўтоі намудани мўілати коромўзњ ё аз коромўзњ озод кардан ѕарор ѕабул намояд. Тартиби гузаронидани коромўзиро Прокурори генералии Їуміурии Тоїикистон муайян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Шахсоне, ки бори аввал ба вазифаи прокурор ва муфаттиши прокуратура таъин мешаванд, савганди корманди прокуратураро бо мазмуни зайл ёд мекунанд: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"Дар роіи хизмати содиѕонаи ѕонун ѕадам ниіода, тантанавор савганд ёд мекунам, ки Конститутсияи Їуміурии Тоїикистон, ѕонуніо ва ўідадориіои байналмилалии Їуміурии Тоїикистонро софдилона риоя менамоям, ба ягон хел каїравњ аз он роі намедиіам, бар зидди іар гуна ѕонунвайронкунњ, сарфи назар аз он, ки онро књ содир кардааст, мубориза мебарам, барои самаранок бурдани назорати прокурорњ ва тафтишоти пешакњ їидду їаід менамоям, манфиати шахс, їамъият ва давлатро фаъолона іимоя мекунам; нисбати таклифіо, аризаіо ва шикояти шаірвандон бо іушёрњ ва диѕѕат муносибат мекунам, іангоми іал кардани таѕдири одамон бељаразњ ва адолатро риоя менамоям, сирри давлатњ ва сирри дигарро, ки ѕонун іифз менамояд, ѕатъњ нигоі медорам, тахассуси худро мунтазам такмил медиіам, шарафи касбии худро азиз медорам, дар садоѕатмандњ, тозагии ахлоѕњ, хоксорњ намунаи ибрат мешавам ва беітарин анъанаіои прокуратураро муѕаддас дониста, боз іам ривої медиіам (Ѕонуни конст.ЇТ аз 30.05.2017 </w:t>
      </w:r>
      <w:hyperlink r:id="rId119"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Эътироф мекунам, ки агар ин савгандро шиканам, минбаъд барои дар маѕомоти прокуратура будан муносиб нестам".</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Тартиби ѕабули савгандро Прокурори генералии Їуміурии Тоїикистон муайян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 вазифаи прокурори Вилояти Мухтори Кўіистони Бадахшон, прокуроріои вилоятіо, прокурори шаіри Душанбе, прокурори наѕлиёти Тоїикистон, шахсоне таъин карда мешаванд, ки синнашон аз 30 кам набошад ва дар маѕомоти прокуратура камаш 10 сол собиѕаи корњ дошта бошанд, ки аз он 3 сол дар вазифаіои роібарикунандаи маѕомоти прокуратура ё дар вазифаіои маѕомоти олии ѕонунгузорњ ё иїроияи марказии іокимияти давлатњ кор карда бошанд (Ѕонуни конст.ЇТ аз 14.03.2014 </w:t>
      </w:r>
      <w:hyperlink r:id="rId120" w:tooltip="Ссылка на Ѕонуни конст. ЇТ Оид ба ворид намудани таљйирот ба Ѕонуни конст.ЇТ Дар бораи маѕомоти прокуратураи ЇТ" w:history="1">
        <w:r w:rsidRPr="00B547B5">
          <w:rPr>
            <w:rFonts w:ascii="Times New Tojik" w:eastAsia="Times New Roman" w:hAnsi="Times New Tojik" w:cs="Times New Roman"/>
            <w:sz w:val="28"/>
            <w:szCs w:val="28"/>
            <w:u w:val="single"/>
          </w:rPr>
          <w:t>№ 1064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вазифаи прокуроріои ноіияіо, шаіріо ва прокуроріои ба оніо баробаркардашуда шахсоне таъин карда мешаванд, ки синнашон аз 28 кам набошад ва собиѕаи кории касбиашон дар маѕомоти прокуратура аз 5 сол кам набошад.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Синни ниіоии дар маѕомоти прокуратура хизмат намудани кормандон барои мардон то 63-солагњ ва барои занон то 58-солагњ 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Шахсоне, ки барои їинояткорњ маікум шудаанд, ба истиснои шахсони сафедкардашуда аз їониби судіо, наметавонанд ба вазифаи прокурор, ёрдамчии прокурор ва муфаттиши прокуратура таъин 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Прокурор наметавонад вазифаи дигарро иїро намояд, вакили маѕомоти намояндагњ, узви іизб ва созмоніои сиёсњ бошад, бо соіибкорњ машљул шавад, ба истиснои фаъолияти илмиву эїодњ ва омўзгорњ.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Собиѕаи хизматњ дар маѕомоти прокуратура ва тартиби іисоби онро Іукумати Їуміурии Тоїикистон муайян менамояд.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5J50M5MHD"/>
      <w:bookmarkEnd w:id="63"/>
      <w:r w:rsidRPr="00B547B5">
        <w:rPr>
          <w:rFonts w:ascii="Times New Tojik" w:eastAsia="Times New Roman" w:hAnsi="Times New Tojik" w:cs="Times New Roman"/>
          <w:b/>
          <w:bCs/>
          <w:sz w:val="28"/>
          <w:szCs w:val="28"/>
        </w:rPr>
        <w:t>Моддаи 53(1). Пешниіоди эъломияіо дар бораи даромад ва вазъи молумулкии довталабони мансабіои прокурор ва кормандони прокурорњ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конст.ЇТ аз 20.06.2019 </w:t>
      </w:r>
      <w:hyperlink r:id="rId121"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1607</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Довталабони мансабіои прокурор ва кормандони прокурорњ (ба истиснои іайати техникњ ва хизматрасон) эъломияіо дар бораи даромад ва вазъи молумулкии худро бо тартиби муѕаррарнамудаи ѕонунгузории Їуміурии Тоїикистон пешниіод менамоянд (Ѕонуни конст.ЇТ аз 20.06.2019 </w:t>
      </w:r>
      <w:hyperlink r:id="rId12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1607</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 w:name="A000000065"/>
      <w:bookmarkEnd w:id="64"/>
      <w:r w:rsidRPr="00B547B5">
        <w:rPr>
          <w:rFonts w:ascii="Times New Tojik" w:eastAsia="Times New Roman" w:hAnsi="Times New Tojik" w:cs="Times New Roman"/>
          <w:b/>
          <w:bCs/>
          <w:sz w:val="28"/>
          <w:szCs w:val="28"/>
        </w:rPr>
        <w:t>Моддаи 54. Рутбаіои дараїавии кормандони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прокуроріо ва муфаттишон, кормандони муассисаіои илмию таълимии маѕомоти прокуратураи Їуміурии Тоїикистон вобаста ба вазифаи ишљолкардаашон ва собиѕаи кор рутбаіои дараїавњ дода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Рутбаіои дараїавии кормандони маѕомоти прокуратура аз їониби Маїлиси намояндагони Маїлиси Олии Їуміурии Тоїикистон муѕаррар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Тартиби додани рутбаіои дараїавњ ва аз оніо маірум карданро Низомнома "Дар бораи рутбаіои дараїавии кормандони маѕомоти Прокуратураи Їуміурии Тоїикистон", ки онро Президенти Їуміурии Тоїикистон тасдиѕ мекунад, муайян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Тартиби додани рутбаіои іарбњ ба кормандони прокуратураи іарбњ ва аз оніо маірум кардан мутобиѕи боби 9 Ѕонуни конститутсионии мазкур ба танзим дароварда мешавад (Ѕонуни конст.ЇТ аз 31.12.2014 </w:t>
      </w:r>
      <w:hyperlink r:id="rId123"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Кормандони прокуратура аз рўи тартибе, ки Прокурори генералии Їуміурии Тоїикистон муайян мекунад, аз аттестатсия мегузаранд.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 w:name="A49B0SFV6H"/>
      <w:bookmarkEnd w:id="65"/>
      <w:r w:rsidRPr="00B547B5">
        <w:rPr>
          <w:rFonts w:ascii="Times New Tojik" w:eastAsia="Times New Roman" w:hAnsi="Times New Tojik" w:cs="Times New Roman"/>
          <w:b/>
          <w:bCs/>
          <w:sz w:val="28"/>
          <w:szCs w:val="28"/>
        </w:rPr>
        <w:t xml:space="preserve">Моддаи 55. Іавасмандгардонњ ва масъулияти интизомии кормандони маѕомоти прокуратура </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конст.ЇТ аз 31.12.2014 </w:t>
      </w:r>
      <w:hyperlink r:id="rId12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Номгўи чораіои іавасмандгардонњ, масъулияти интизомии кормандони маѕомоти прокуратура ва тартиби татбиѕи оніоро Низомнома дар бораи іавасмандгардонњ ва масъулияти интизомии кормандони маѕомоти прокуратураи Їуміурии Тоїикистон, ки Президенти Їуміурии Тоїикистон бо пешниіоди Прокурори генералии Їуміурии Тоїикистон тасдиѕ мекунад, муѕаррар менамояд.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Кормандони маѕомоти прокуратура барои эътирофи хизматіояшон дар назди Їуміурии Тоїикистон, маіорати касбњ ва меінати бисёрсолаи софдилона дар хизмати давлатњ, кори маѕомоти іифзи іуѕуѕ, іимояи іуѕуѕ ва озодиіои инсон ва шаірванд, таъмини риояи ѕонуният аз їониби Президенти Їуміурии Тоїикистон бо пешниіоди Прокурори генералии Їуміурии Тоїикистон бо мукофоти давлатњ сарфароз гардонида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Кормандони маѕомоти прокуратура барои маіорати касбњ, дастовардіои меінатњ, хизмати бисёрсолаи софдилона ва бенуѕсон аз їониби Прокурори генералии Їуміурии Тоїикистон бо унвони ифтихории "Корманди фахрии прокуратураи Тоїикистон" сазовор гардонида, ба оніо Нишони сарисинагњ ва Ифтихорномаи Прокурори генералии Їуміурии Тоїикистон супорида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Низомнома дар бораи тартиби іавасмандгардонњ бо унвони ифтихории "Корманди фахрии прокуратураи Тоїикистон" ва Ифтихорномаи Прокурори генералии Їуміурии Тоїикистон аз їониби Прокурори генералии Їуміурии Тоїикистон тасдиѕ карда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Нисбати ѕароріои роібарони маѕомоти прокуратура аз рўи баісіои меінатњ ба прокурори болоњ ё суд шикоят кардан мумкин аст (Ѕонуни конст.ЇТ аз 31.12.2014 </w:t>
      </w:r>
      <w:hyperlink r:id="rId125"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 w:name="A000000067"/>
      <w:bookmarkEnd w:id="66"/>
      <w:r w:rsidRPr="00B547B5">
        <w:rPr>
          <w:rFonts w:ascii="Times New Tojik" w:eastAsia="Times New Roman" w:hAnsi="Times New Tojik" w:cs="Times New Roman"/>
          <w:b/>
          <w:bCs/>
          <w:sz w:val="28"/>
          <w:szCs w:val="28"/>
        </w:rPr>
        <w:t>Моддаи 56. Таъминоти моддию иїтимоии кормандони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Музди меінати кормандони маѕомоти прокуратура аз маоши вазифавњ, иловапулиіо барои рутбаи тахассусњ (дараїавњ) ва собиѕаи хизмат иборат аст. Иловапулњ барои собиѕаи хизмат іамчунин ба он кормандони маѕомоти прокуратура дода мешавад, ки рутбаи тахассусњ (дараїавњ) надоранд. Маоши вазифавњ, андоза ва тартиби додани иловапулиіои кормандони маѕомоти прокуратураро барои рутбаіои тахассусњ (дараїавњ) ва собиѕаи хизмат Президенти Їуміурии Тоїикистон муайян мекунад (Ѕонуни конст.ЇТ аз 3.03.2006 </w:t>
      </w:r>
      <w:hyperlink r:id="rId126" w:tooltip="Ссылка на Ѕонуни конст. ЇТ Дар бораи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156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Хориї карда шуд (Ѕонуни конст.ЇТ аз 3.03.2006 </w:t>
      </w:r>
      <w:hyperlink r:id="rId127" w:tooltip="Ссылка на Ѕонуни конст. ЇТ Дар бораи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156</w:t>
        </w:r>
      </w:hyperlink>
      <w:r w:rsidRPr="00B547B5">
        <w:rPr>
          <w:rFonts w:ascii="Times New Tojik" w:eastAsia="Times New Roman" w:hAnsi="Times New Tojik" w:cs="Times New Roman"/>
          <w:sz w:val="28"/>
          <w:szCs w:val="28"/>
        </w:rPr>
        <w:t xml:space="preserve">). </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Хориї карда шуд (Ѕонуни конст.ЇТ аз 3.03.2006 </w:t>
      </w:r>
      <w:hyperlink r:id="rId128" w:tooltip="Ссылка на Ѕонуни конст. ЇТ Дар бораи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156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 xml:space="preserve">Хориї карда шуд (Ѕонуни конст.ЇТ аз 3.03.2006 </w:t>
      </w:r>
      <w:hyperlink r:id="rId129" w:tooltip="Ссылка на Ѕонуни конст. ЇТ Дар бораи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156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Хориї карда шуд (Ѕонуни конст.ЇТ аз 3.03.2006 </w:t>
      </w:r>
      <w:hyperlink r:id="rId130" w:tooltip="Ссылка на Ѕонуни конст. ЇТ Дар бораи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156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 муфаттишон ва аъзои оилаіои оніо бо тартибе бо нафаѕа таъмин мешаванд, ки ѕонунгузории Їуміурии Тоїикистон барои хизматчиёни іарбњ ва аъзои оилаи оніо муѕаррар кардааст.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прокуроріо ва муфаттишон іангоми ба нафаѕа баромадан, дар сурати доштани на камтар аз 10 соли собиѕаи хизмат дар маѕомоти прокуратура ё іангоми маъюбњ дар іаїми музди меінати даімоіа кўмакпулии якдафъаина дода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Іангоми озод шудани шахсони мазкур аз хизмат бинобар содир кардани кирдори дољдоркунанда ёрдампулњ дода намешавад.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Прокуроріо ва муфаттишон іангоми иїрои вазифаи хизматиашон дар асоси шаіодатномаи хизматњ іуѕуѕ доранд, ки дар іудуди Їуміурии Тоїикистон аз тамоми навъіои наѕлиёти їамъиятии хатти іаракати байниноіиявњ, байнишаірњ, наздишаірњ ва маіаллњ (ба љайр аз таксњ), дар ѕишлоѕіо аз тамоми наѕлиёти іамсафар, кормандони прокуратураіои наѕлиётњ бошанд, дар іудуди минтаѕаіои хизматиашон аз тамоми навъіои наѕлиёти роіи оіан, іавоњ, новобаста аз тобеияти идоравиашон, ройгон истифода баранд (Ѕонуни конст.ЇТ аз 30.05.2017 </w:t>
      </w:r>
      <w:hyperlink r:id="rId131"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Іангоми ба сафари хизматњ баромадан оніо іуѕуѕ доранд, ки дар меімонхонаіо їой брон кунанд, бенавбат їой гиранд ва барои тамоми навъіои наѕлиёт бенавбат чипта гиранд.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 прокуроріо ва муфаттишон іангоми ба нафаѕа баромадан, дар сурати доштани на камтар аз 10 соли собиѕаи хизмат дар маѕомоти прокуратура ё іангоми маъюбњ дар іаїми музди меінатњ семоіа кўмакпулии якдафъаина дода мешавад (Ѕонуни конст.ЇТ аз 3.03.2006 </w:t>
      </w:r>
      <w:hyperlink r:id="rId132" w:tooltip="Ссылка на Ѕонуни конст. ЇТ Дар бораи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156</w:t>
        </w:r>
      </w:hyperlink>
      <w:r w:rsidRPr="00B547B5">
        <w:rPr>
          <w:rFonts w:ascii="Times New Tojik" w:eastAsia="Times New Roman" w:hAnsi="Times New Tojik" w:cs="Times New Roman"/>
          <w:sz w:val="28"/>
          <w:szCs w:val="28"/>
        </w:rPr>
        <w:t xml:space="preserve">, аз 01.08.2012 </w:t>
      </w:r>
      <w:hyperlink r:id="rId133" w:tooltip="Ссылка на Ѕонуни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876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маіаллии іокимияти давлатњ вазифадоранд, ки ба прокуроріо ва муфаттишони ба вазифа таъиншуда, іамчунин ба эітиёїмандони беітар кардани шароити манзилњ ба шакли іуїраи алоіида аз хонаи фонди давлатњ ё фонди дигари манзилњ дар навбати аввал, вале на дертар аз 6 моі, новобаста аз муддати дар іамин маіалли аіолинишин зиндагњ карданашон, манзили истиѕоматии хизматњ диіанд. Прокуроріо ва муфаттишон ба масоіати иловагии манзил іуѕуѕ доранд.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 xml:space="preserve">Дар сурати вафоти прокуроріо ва муфаттишон ба ворисонашон дар іаїми музди меінати панїмоіа кўмакпулии якдафъаина дода мешавад (Ѕонуни конст. ЇТ аз 01.08.2012 </w:t>
      </w:r>
      <w:hyperlink r:id="rId134" w:tooltip="Ссылка на Ѕонуни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876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Хориї карда шуд (Ѕонуни конст.ЇТ аз 3.03.2006 </w:t>
      </w:r>
      <w:hyperlink r:id="rId135" w:tooltip="Ссылка на Ѕонуни конст. ЇТ Дар бораи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156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Бо ризоияти прокуроріо ва муфаттишон ба оніо ба їои хонаи истиѕоматњ аз іисоби буїети їуміурњ ѕарзи бефоиз барои харидан ё сохтани манзил дода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прокуроріо ва муфаттишон ва аъзои оилаи бо оніо іамроі зиндагикунанда дар хонаіои фонди давлатњ ва фонди дигари манзилњ, аз їумла оніое, ки дар хонаіои хусусикардашуда зиндагњ мекунанд, хонапулњ ва пардохти хизматрасониіои коммуналњ (ба истиснои барѕ ва газ), пули телефон, новобаста аз навъи фонди манзилњ 50 фоиз кам карда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хонаіои истиѕоматие, ки прокуроріо ва муфаттишіо зиндагњ мекунанд, бенавбат телефон гузаронида мешавад. Аз рўи іамин тартиб дар муассисаіои томактабии бачагона, мактабинтернатіо, муассисаіои табобатии тобистона барои фарзандони прокуроріо ва муфаттишон їой муіайё карда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Кормандони макомоти прокуратура баъди баромадан ба нафаѕа аз іуѕуѕу имтиёзіое, ки іамин Ѕонуни конститутсионњ пешбинњ кардааст, аз їумла аз таъминоти тиббии муассисаіои табобатие, ки дар он їо ба ѕайд гирифта шудаанд, истифода мебаранд.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 w:name="A000000068"/>
      <w:bookmarkEnd w:id="67"/>
      <w:r w:rsidRPr="00B547B5">
        <w:rPr>
          <w:rFonts w:ascii="Times New Tojik" w:eastAsia="Times New Roman" w:hAnsi="Times New Tojik" w:cs="Times New Roman"/>
          <w:b/>
          <w:bCs/>
          <w:sz w:val="28"/>
          <w:szCs w:val="28"/>
        </w:rPr>
        <w:t>Моддаи 57. Чораіои іимояи іуѕуѕњ ва иїтимоии прокуроріо ва муфаттишіо</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 ва муфаттишіо намояндагони іокимияти давлатњ буда, таіти іимояи давлат ѕарор доранд. Хешовандони наздики оніо, дар мавридіои истисноњ бошад, шахсони дигар, ки ба іаёт ва саломатиашон ба маѕсади монеъ шудан ба фаъолияти ѕонунии прокуроріо ва муфаттишон ѕасд карда мешавад, іамчунин моликияти оніо таіти чунин іимоя ѕарор доранд.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Тартиб ва шароити ба амал баровардани іимояи давлатии прокуроріо ва муфаттишонро ѕонун муайян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 ва муфаттишон, ки вобаста ба иїрои вазифаіои хизматиашон іалок шудаанд, іамчунин прокуроріо ва муфаттишони аз хизмат їавобшудае, ки вобаста ба иїрои вазифаіои хизматиашон дар натиїаи їароіати їисмонњ гирифтан ё ба саломатиашон расонидани зиёни дигар вафот кардаанд, аз іисоби маблаље дафн карда мешаванд, ки барои бо пул таъмин кардани маѕомоти прокуратура їудо карда шудааст.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Прокуроріо ва муфаттишон барои ба таври доимњ гирифта гаштан ва нигоі доштани силоіи оташфишони хизматњ, воситаіои махсус ва истифодаи оніо аз рўи тартиби муѕарраркардаи Ѕонуни Їуміурии Тоїикистон "</w:t>
      </w:r>
      <w:hyperlink r:id="rId136" w:tooltip="Ссылка на Ѕонуни ЇТ Дар бораи милитсия" w:history="1">
        <w:r w:rsidRPr="00B547B5">
          <w:rPr>
            <w:rFonts w:ascii="Times New Tojik" w:eastAsia="Times New Roman" w:hAnsi="Times New Tojik" w:cs="Times New Roman"/>
            <w:sz w:val="28"/>
            <w:szCs w:val="28"/>
            <w:u w:val="single"/>
          </w:rPr>
          <w:t>Дар бораи милитсия</w:t>
        </w:r>
      </w:hyperlink>
      <w:r w:rsidRPr="00B547B5">
        <w:rPr>
          <w:rFonts w:ascii="Times New Tojik" w:eastAsia="Times New Roman" w:hAnsi="Times New Tojik" w:cs="Times New Roman"/>
          <w:sz w:val="28"/>
          <w:szCs w:val="28"/>
        </w:rPr>
        <w:t xml:space="preserve">" іуѕуѕ доранд (Ѕонуни конст. ЇТ аз 22.07.2013 </w:t>
      </w:r>
      <w:hyperlink r:id="rId137" w:tooltip="Ссылка на Ѕонуни конст. ЇТ Оид ба ворид намудани таљйирот ба Ѕонуни конст. ЇТ Дар бораи маѕомоти прокуратураи ЇТ" w:history="1">
        <w:r w:rsidRPr="00B547B5">
          <w:rPr>
            <w:rFonts w:ascii="Times New Tojik" w:eastAsia="Times New Roman" w:hAnsi="Times New Tojik" w:cs="Times New Roman"/>
            <w:sz w:val="28"/>
            <w:szCs w:val="28"/>
            <w:u w:val="single"/>
          </w:rPr>
          <w:t>№ 973</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Прокуроріо ва муфаттишон аз іисоби маблаљіои буїети їуміуриявњ ба іаїми 8-каратаи музди миёнаи якмоіаашон іатман суљуртаи шахсии давлатњ карда мешаванд (Ѕонуни конст. ЇТ аз 01.08.2012 </w:t>
      </w:r>
      <w:hyperlink r:id="rId138" w:tooltip="Ссылка на Ѕонуни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876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суљуртаи давлатњ маблаљи суљуртаро дар мавридіои зайл медиіанд: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агар прокурор ё муфаттиш дар давраи кор дар натиїаи расонидани їароіати їисмонњ ё зарари дигаре ба саломатњ, ки ба иїрои вазифаіои хизматиашон вобаста аст, іалок шуда бошанд, ба ворисонашон ба іаїми 8-каратаи музди миёнаи якмоіаи прокурор ё муфаттиш (Ѕонуни конст. ЇТ аз 01.08.2012 </w:t>
      </w:r>
      <w:hyperlink r:id="rId139" w:tooltip="Ссылка на Ѕонуни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876</w:t>
        </w:r>
      </w:hyperlink>
      <w:r w:rsidRPr="00B547B5">
        <w:rPr>
          <w:rFonts w:ascii="Times New Tojik" w:eastAsia="Times New Roman" w:hAnsi="Times New Tojik" w:cs="Times New Roman"/>
          <w:sz w:val="28"/>
          <w:szCs w:val="28"/>
        </w:rPr>
        <w:t xml:space="preserve">, аз 31.12.2014 </w:t>
      </w:r>
      <w:hyperlink r:id="rId14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ба прокурор ё муфаттиш ба иртиботи иїрои фаъолияти хизматњ расонидани їароіати їисмонњ ё зарари дигаре ба саломатиашон, ки минбаъд ба фаъолияти касбњ машљул шудани оніоро љайриимкон мегардонад, ба іаїми 6-каратаи музди миёнаи якмоіаашон (Ѕонуни конст. ЇТ аз 01.08.2012 </w:t>
      </w:r>
      <w:hyperlink r:id="rId141" w:tooltip="Ссылка на Ѕонуни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876</w:t>
        </w:r>
      </w:hyperlink>
      <w:r w:rsidRPr="00B547B5">
        <w:rPr>
          <w:rFonts w:ascii="Times New Tojik" w:eastAsia="Times New Roman" w:hAnsi="Times New Tojik" w:cs="Times New Roman"/>
          <w:sz w:val="28"/>
          <w:szCs w:val="28"/>
        </w:rPr>
        <w:t xml:space="preserve">, аз 31.12.2014 </w:t>
      </w:r>
      <w:hyperlink r:id="rId14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 ба прокурор ё муфаттиш ба иртиботи иїрои фаъолияти хизматњ  расонидани їароіати їисмонњ ё зарари дигаре ба саломатиашон, ки дар натиїаи он ѕобилияти кориашон пурра гум нашуда, ба ѕобилияти минбаъд машљул шудан ба фаъолияти касбњ асар накардааст, ба маъюбони гурўіи II ба іаїми 5-каратаи музди миёнаи якмоіаашон ва ба маъюбони гурўіи III ба іаїми 4-каратаи музди миёнаи якмоіаашон (Ѕонуни конст. ЇТ аз 01.08.2012 </w:t>
      </w:r>
      <w:hyperlink r:id="rId143" w:tooltip="Ссылка на Ѕонуни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876</w:t>
        </w:r>
      </w:hyperlink>
      <w:r w:rsidRPr="00B547B5">
        <w:rPr>
          <w:rFonts w:ascii="Times New Tojik" w:eastAsia="Times New Roman" w:hAnsi="Times New Tojik" w:cs="Times New Roman"/>
          <w:sz w:val="28"/>
          <w:szCs w:val="28"/>
        </w:rPr>
        <w:t xml:space="preserve">, аз 31.12.2014 </w:t>
      </w:r>
      <w:hyperlink r:id="rId14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Агар ба прокурор ё муфаттиш ба иртиботи фаъолияти хизматиашон їароіати їисмонњ ё ба саломатиашон зарари дигаре расонида шавад, ки минбаъд бо фаъолияти касбњ машљул шудани оніоро љайриимкон мегардонад, барояшон іар моі фарѕи байни музди миёнаи якмоіа ва нафаѕаи ба іамин муносибат таъиншуда, бидуни ба іисоб гирифтани маблаљи пардохт, ки аз іисоби суљуртаи іатмии шахсии давлатњ гирифта шудааст, їубронпулњ дода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Агар прокурор ё муфаттиш вобаста ба фаъолияти хизматиашон іалок шаванд (вафот кунанд), дар натиїаи вобаста ба фаъолияти хизматњ ба оніо їароіати їисмонњ ё ба саломатиашон зарари дигар расонидан вафот кунанд, ба аъзои љайри ѕобили меінати оилае, ки дар таъминоти оніо мебошанд, фарѕи байни іиссаи барояшон баробаршавандаи ѕисми музди миёнаи меінати іалокшуда (вафоткарда) ва нафаѕаи бинобар гум кардани саробон барояшон таъиншуда, </w:t>
      </w:r>
      <w:r w:rsidRPr="00B547B5">
        <w:rPr>
          <w:rFonts w:ascii="Times New Tojik" w:eastAsia="Times New Roman" w:hAnsi="Times New Tojik" w:cs="Times New Roman"/>
          <w:sz w:val="28"/>
          <w:szCs w:val="28"/>
        </w:rPr>
        <w:lastRenderedPageBreak/>
        <w:t xml:space="preserve">бидуни ба іисоб гирифтани маблаљи пардохт, ки аз іисоби суљуртаи іатмии давлатњ гирифта шудааст, іар моі їубронпулњ дода мешавад. Барои муайян кардани ин ѕисми музди миёнаи меінати іалокшуда (вафоткарда) ба шумораи аъзои оилаи дар таъминоташбуда, аз їумла аъзои ѕобили меінат таѕсим карда мешавад (Ѕонуни конст. ЇТ аз 01.08.2012 </w:t>
      </w:r>
      <w:hyperlink r:id="rId145" w:tooltip="Ссылка на Ѕонуни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876</w:t>
        </w:r>
      </w:hyperlink>
      <w:r w:rsidRPr="00B547B5">
        <w:rPr>
          <w:rFonts w:ascii="Times New Tojik" w:eastAsia="Times New Roman" w:hAnsi="Times New Tojik" w:cs="Times New Roman"/>
          <w:sz w:val="28"/>
          <w:szCs w:val="28"/>
        </w:rPr>
        <w:t xml:space="preserve">, аз 31.12.2014 </w:t>
      </w:r>
      <w:hyperlink r:id="rId146"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Барои оилаи іалокшуда (вафоткарда) іуѕуѕи гирифтани манзили ободи истиѕоматњ бо шарту асосіое, ки то лаізаи іалок шудани (вафот кардани) прокурор ё муфаттиш їой доштанд, нигоі дошта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Зараре, ки аз несту нобуд ё хароб кардани амволи прокурор ё муфаттиш ё ин ки амволи аъзои оилаи оніо вобаста ба иїрои вазифаіои хизматиашон расидааст, дар іаїми пурра, аз їумла фоидаи аз дастрафта бо тартиби муѕарраркардаи ѕонунгузорњ їуброн мегардад.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Асос барои надодани суљуртапулњ ва їубронпулии дар іамин модда пешбинишуда фаѕат іукм ё ѕарори суд нисбати шахсе шуда метавонад, ки ба іалокшавии (вафот кардани) прокурор ё муфаттиш, ба оніо расонидани їароіати їисмонњ ё нобуду хароб кардани амволи ба оніо тааллуѕдошта айбдор дониста шудааст ва мувофиѕи ѕарори дахлдор муѕаррар шудааст, ки ин іодиса ба иїрои вазифаи хизматиашон вобастагњ надорад (Ѕонуни конст. ЇТ аз 31.12.2014 </w:t>
      </w:r>
      <w:hyperlink r:id="rId147"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49B0SLKTL"/>
      <w:bookmarkEnd w:id="68"/>
      <w:r w:rsidRPr="00B547B5">
        <w:rPr>
          <w:rFonts w:ascii="Times New Tojik" w:eastAsia="Times New Roman" w:hAnsi="Times New Tojik" w:cs="Times New Roman"/>
          <w:b/>
          <w:bCs/>
          <w:sz w:val="28"/>
          <w:szCs w:val="28"/>
        </w:rPr>
        <w:t>Моддаи 58. Хориї карда шуд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 ЇТ аз 22.07.2013 </w:t>
      </w:r>
      <w:hyperlink r:id="rId148"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sz w:val="28"/>
            <w:szCs w:val="28"/>
            <w:u w:val="single"/>
          </w:rPr>
          <w:t>№ 974</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9" w:name="A000000070"/>
      <w:bookmarkEnd w:id="69"/>
      <w:r w:rsidRPr="00B547B5">
        <w:rPr>
          <w:rFonts w:ascii="Times New Tojik" w:eastAsia="Times New Roman" w:hAnsi="Times New Tojik" w:cs="Times New Roman"/>
          <w:b/>
          <w:bCs/>
          <w:sz w:val="28"/>
          <w:szCs w:val="28"/>
        </w:rPr>
        <w:t>БОБИ 9. ХУСУСИЯТІОИ ТАШКИЛ ВА ТАЪМИНИ ФАЪОЛИЯТИ МАЅОМОТИ ПРОКУРАТУРАИ ІАРБЊ</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000000071"/>
      <w:bookmarkEnd w:id="70"/>
      <w:r w:rsidRPr="00B547B5">
        <w:rPr>
          <w:rFonts w:ascii="Times New Tojik" w:eastAsia="Times New Roman" w:hAnsi="Times New Tojik" w:cs="Times New Roman"/>
          <w:b/>
          <w:bCs/>
          <w:sz w:val="28"/>
          <w:szCs w:val="28"/>
        </w:rPr>
        <w:t>Моддаи 59. Маѕомоти прокуратураи іарбњ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Сарпрокуратураи іарбњ, прокуратураіои іарбии гарнизоніо (минбаъд маѕомоти прокуратураи іарбњ) ба сохтори ягонаи маѕомоти прокуратураи Їуміурии Тоїикистон дохил шуда, ба Прокурори генералњ тобеъ мебошанд.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маѕомоти прокуратураи іарбњ муовини Прокурори генералии Їуміурии ТоїикистонСарпрокурори іарбњ роібарњ мекунад. Сохтор ва шумораи кормандони прокуратураи іарбњ аз тарафи Прокурори генералии Їуміурии Тоїикистон муѕаррар карда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Ваколатіои худро маѕомоти прокуратураи іарбњ дар Ѕувваіои Мусаллаі, дигар ѕўшуніо ва воіидіои іарбии Їуміурии Тоїикистон, ки мутобиѕи ѕонуніои Їуміурии Тоїикистон ташкил шудаанд, ба амал мебароранд.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Дар Сарпрокуратураи іарбњ іайати мушовара ташкил карда мешавад, ки дар он Сарпрокурори іарбњ (раис), муовинони ў (аз рўи вазифа) ва дигар кормандони прокуратураи іарбњ дохил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Шумора ва іайати шахсии мушовара бо пешниіоди Сарпрокурори іарбии Їуміурии Тоїикистон аз тарафи Прокурори генералњ муайян ва тасдиѕ карда мешавад.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 w:name="A000000072"/>
      <w:bookmarkEnd w:id="71"/>
      <w:r w:rsidRPr="00B547B5">
        <w:rPr>
          <w:rFonts w:ascii="Times New Tojik" w:eastAsia="Times New Roman" w:hAnsi="Times New Tojik" w:cs="Times New Roman"/>
          <w:b/>
          <w:bCs/>
          <w:sz w:val="28"/>
          <w:szCs w:val="28"/>
        </w:rPr>
        <w:t>Моддаи 60. Ваколатіои прокуроріои іарбњ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Сарпрокурори іарбњ ва прокуроріои ба вай тобеъ дар доираи салоіияташон дорои ваколатіое мебошанд, ки Ѕонуни конститутсионии мазкур ва дигар санадіои меъёрии іуѕуѕњ муѕаррар кардаанд ва новобаста аз роібарияти маѕомоти идораи іарбњ дар асоси ѕонуніои Їуміурии Тоїикистон оніоро амалњ менамоянд.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Прокуроріои іарбњ іуѕуѕ доранд: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маїлисіои іайати мушовара, шўроіои іарбњ, їаласаіои машваратии маѕомоти идораи іарбњ иштирок кунанд;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-ревизияву тафтишоти љайриидоравњ таъин кунанд, ки хароїоти гузаронидани оніоро мутобиѕи ѕарори прокурор маѕомоти идораи іарбие мепардозанд, ки ѕисміои іарбњ ва муассисаіои мавриди тафтиш ѕарор гирифта дар таъминоти ин идора мебошанд;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-таъмини муіофизат, нигоі доштан, посбонњ карда бурдани шахсони дар гаупвахтаи гарнизон ва ѕисміои іарбњ буда ва дар їойіои нигоідории боздоштшудагон ва маібусонро аз ѕисміои дахлдори іарбњ, посбонони ѕўшуни дохилњ, маѕомот ва муассисаіои коріои дохилњ талаб кунанд;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-аз гауптвахта, їойіои дигари нигоідории боздоштшудагон ва маібусон шахсонеро фавран озод кунанд, ки љайриѕонунњ дар он їо нигоі дошта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-дигар ваколатіои дар ѕонуніои Їуміурии Тоїикистон пешбинишударо амалњ гардонанд.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 w:name="A000000073"/>
      <w:bookmarkEnd w:id="72"/>
      <w:r w:rsidRPr="00B547B5">
        <w:rPr>
          <w:rFonts w:ascii="Times New Tojik" w:eastAsia="Times New Roman" w:hAnsi="Times New Tojik" w:cs="Times New Roman"/>
          <w:b/>
          <w:bCs/>
          <w:sz w:val="28"/>
          <w:szCs w:val="28"/>
        </w:rPr>
        <w:t>Моддаи 61. Кадріои прокуратураи іарбњ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Ба вазифаи прокуроріо ва муфаттишони прокуратураи іарбњ афсароне таъин карда мешаванд, ки ба хизмати іарбњ даъват шудаанд ва ба талаботи моддаи 53 Ѕонуни конститутсионии мазкур їавоб медиіанд (Ѕонуни конст. ЇТ аз 31.12.2014 </w:t>
      </w:r>
      <w:hyperlink r:id="rId149"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 xml:space="preserve">Муовини Прокурори генералии Їуміурии Тоїикистон - Сарпрокурори іарбњ аз рўи тартиби муѕарраркардаи ѕисми 2 моддаи 14  Ѕонуни конститутсионии мазкур ба вазифа таъин ва аз вазифа озод карда мешавад (Ѕонуни конст. ЇТ аз 31.12.2014 </w:t>
      </w:r>
      <w:hyperlink r:id="rId150"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Муовини аввал ва муовинони Сарпрокурори іарбиро Прокурори генералии Їуміурии Тоїикистон бо пешниіоди Сарпрокурори іарбии Їуміурии Тоїикистон ба вазифа таъин ва аз вазифа озод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Прокуроріои іарбии гарнизоніо, ки ба мўілати 5 сол аз тарафи Прокурори генералии Їуміурии Тоїикистон бо пешниіоди Сарпрокурори іарбњ ба вазифа таъин ва аз вазифа озод карда мешаванд, ба Сарпрокурори іарбњ ва Прокурори генералњ тобеъ буда, ба оніо іисобот медиіанд.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Сардорони шўъбаіои Сарпрокуратураи іарбии Їуміурии Тоїикистон, муовини аввал ва муовинони прокурори іарбии гарнизоніо бо пешниіоди Сарпрокурори іарбии Їуміурии Тоїикистон аз тарафи Прокурори генералии Їуміурии Тоїикистон ба вазифа таъин ва аз вазифа озод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Прокуроріои калони іарбњ, прокурор-криминалисти калони іарбњ, прокуроріои іарбњ, ки дар як ваѕт ёрдамчиёни калон ва ёрдамчиёни Сарпрокурори іарбњ мебошанд, муфаттишони калон ва муфаттишони оид ба коріои махсусан муіими Сарпрокуратураи іарбњ, прокуроркриминалистони прокуратураи іарбњ, ёрдамчиёни калон, ёрдамчиён, муфаттишони калон ва муфаттишони прокуратураіои іарбии гарнизоніо аз тарафи Сарпрокурори іарбњ ба вазифа таъин ва аз вазифа озод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Афсарони маѕомоти прокуратураи іарбњ вазъи іуѕуѕии хизматчиёни іарбиро доранд ва дар Ѕувваіои Мусаллаіи Їуміурии Тоїикистон мувофиѕи Ѕонуни Їуміурии Тоїикистон "Дар бораи ўідадории умумии іарбњ ва хизмати іарбњ" хизмат карда, дорои тамоми іуѕуѕу имтиёзіое мебошанд, ки Ѕонуни Їуміурии Тоїикистон "Дар бораи вазъи іуѕуѕии хизматчиёни іарбњ" муѕаррар кардааст.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Даъват ва дохил шудани шаірвандон ба хизмати харбии маѕомоти прокуратураи іарбњ, ба эітиёт їавоб шудан ва ба истеъфо рафтанашон мувофиѕи пешниіоди Сарпрокурори іарбњ мутобиѕи тартиби муѕарарраркардаи ѕонун сурат мегирад.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Вазифаіои прокуроріои іарбњ ва муфаттишон ва рутбаіои ба оніо мувофиѕ ба рўйхати вазифаіои іарбњ дохиланд.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Рутбаіои іарбњ ба прокуроріо ва муфаттишони іарбњ мувофиѕи пешниіоди Сарпрокурори іарбии Їуміурии Тоїикистон мутобиѕи тартибе ба амал </w:t>
      </w:r>
      <w:r w:rsidRPr="00B547B5">
        <w:rPr>
          <w:rFonts w:ascii="Times New Tojik" w:eastAsia="Times New Roman" w:hAnsi="Times New Tojik" w:cs="Times New Roman"/>
          <w:sz w:val="28"/>
          <w:szCs w:val="28"/>
        </w:rPr>
        <w:lastRenderedPageBreak/>
        <w:t>бароварда мешавад, ки барои хизматчиёни іарбњ муѕаррар шудааст ва аз тарафи вазири мудофиаи Їуміурии Тоїикистон дода мешавад. Рутбаіои іайати олии афсариро Президенти Їуміурии Тоїикистон бо пешниіоди Прокурори генералии Їуміурии Тоїикистон медиіад.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Рутбаіои іарбии афсарони маѕомоти прокуратураи іарбњ ба рутбаіои дараїавии кормандони прокуратура мувофиѕ аст.</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Прокуроріои іарбњ ва муфаттишон мутобиѕи Низомнома дар бораи маѕомоти прокуратураи іарбии Їуміурии Тоїикистон ва Оинномаи интизомии Ѕувваіои Мусаллаіи Їуміурии Тоїикистон іавасманд ва ба їавобгарии интизомњ кашида мешаванд. Іуѕуѕи іавасманд кардан ва ба їавобгарии интизомњ кашиданро Сарпрокурори іарбњ ва Прокурори генералии Їуміурии Тоїикистон доранд.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Шумораи штатии хизматчиёни іарбњ ва шахсони іайати гражданњ ба маѕомоти прокуратураи іарбњ мувофиѕан аз іисоби Ѕувваіои Мусаллаіи Їуміурии Тоїикистон, дигар ѕўшуніо ва воіидіои іарбњ їудо карда мешавад. Шумораи іайати шахсии прокуратураи іарбњ ба шумораи штатии Ѕувваіои Мусаллаі дохил мегардад.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Ташкил ва тартиби фаъолияти маѕомоти прокуратураи іарбњ бо Низомнома "Дар бораи маѕомоти прокуратураи іарбии Їуміурии Тоїикистон", ки Президенти Їуміурии Тоїикистон бо пешниіоди Прокурори генералии Їуміурии Тоїикистон тасдиѕ мекунад, ба танзим дароварда мешавад.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 w:name="A000000074"/>
      <w:bookmarkEnd w:id="73"/>
      <w:r w:rsidRPr="00B547B5">
        <w:rPr>
          <w:rFonts w:ascii="Times New Tojik" w:eastAsia="Times New Roman" w:hAnsi="Times New Tojik" w:cs="Times New Roman"/>
          <w:b/>
          <w:bCs/>
          <w:sz w:val="28"/>
          <w:szCs w:val="28"/>
        </w:rPr>
        <w:t>Моддаи 62. Таъминоти моддњ ва иїтимоии хизматчиёни іарбњ ва кормандони маѕомоти прокуратураи іарбњ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Нисбати хизматчиёни іарбии маѕомоти прокуратураи іарбњ талаботи ѕонуніои Їуміурии Тоїикистон, ки кафолатіои іуѕуѕњ ва иїтимоњ, таъминоти нафаѕа, тиббњ ва дигар намудіои таъминоти хизматчиёни іарбиро муѕаррар менамояд, татбиѕ мегардад.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Ба шахсони іайати гражданњ, ки прокурор ва муфаттиши іарбњ намебошанд, иловапулњ барои дараїаіои тахассусњ мувофиѕи тартиб ва андозаи муѕаррарнамудаи Іукумати Їуміурии Тоїикистон пардохта мешавад.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 w:name="A000000075"/>
      <w:bookmarkEnd w:id="74"/>
      <w:r w:rsidRPr="00B547B5">
        <w:rPr>
          <w:rFonts w:ascii="Times New Tojik" w:eastAsia="Times New Roman" w:hAnsi="Times New Tojik" w:cs="Times New Roman"/>
          <w:b/>
          <w:bCs/>
          <w:sz w:val="28"/>
          <w:szCs w:val="28"/>
        </w:rPr>
        <w:t>Моддаи 63. Таъминоти молиявњ ва моддию техникии маѕомоти прокуратураи іарбњ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Таъминоти молиявии маѕомоти прокуратураи іарбњ аз іисоби маблаљи буїети їуміуриявњ сурат мегирад.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Таъминоти моддию техникии маѕомоти прокуратураи іарбњ, барои оніо їудо кардани биноіои хизматњ, наѕлиёт, воситаіои алоѕа ва дигар навъіои таъминот аз іисоби буїети їуміуриявњ амалњ мегардад.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маіаллии іокимияти давлатњ вазифадоранд прокуратураіои дар іудудашон воѕеъгардидаро бо бинои хизматии муносиб ва кормандони оніоро дар навбати аввал, вале на дертар аз 6 моі новобаста аз муддати дар іамин маіалли аіолинишин зиндагњ карданашон бо бинои хизматии истиѕоматњ таъмин намоянд.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Биноіои хизматии маѕомоти прокуратураи іарбиро Вазорати мудофиаи Їуміурии Тоїикистон ё ѕисміои іарбии наздиктарини їойгиршуда (новобаста аз тобеияташон) тибѕи ѕонуніои амалкунандаи Їуміурии Тоїикистон муіофизат мекунанд. </w:t>
      </w:r>
    </w:p>
    <w:p w:rsidR="00B547B5" w:rsidRPr="00B547B5" w:rsidRDefault="00B547B5" w:rsidP="00B547B5">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5" w:name="A3D90OBTN1"/>
      <w:bookmarkEnd w:id="75"/>
      <w:r w:rsidRPr="00B547B5">
        <w:rPr>
          <w:rFonts w:ascii="Times New Tojik" w:eastAsia="Times New Roman" w:hAnsi="Times New Tojik" w:cs="Times New Roman"/>
          <w:b/>
          <w:bCs/>
          <w:sz w:val="28"/>
          <w:szCs w:val="28"/>
        </w:rPr>
        <w:t>БОБИ 10. МАСЪАЛАІОИ ДИГАРИ ТАШКИЛ ВА ФАЪОЛИЯТИ МАЅОМОТИ ПРОКУРАТУРА</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 w:name="A000000076"/>
      <w:bookmarkEnd w:id="76"/>
      <w:r w:rsidRPr="00B547B5">
        <w:rPr>
          <w:rFonts w:ascii="Times New Tojik" w:eastAsia="Times New Roman" w:hAnsi="Times New Tojik" w:cs="Times New Roman"/>
          <w:b/>
          <w:bCs/>
          <w:sz w:val="28"/>
          <w:szCs w:val="28"/>
        </w:rPr>
        <w:t>Моддаи 64. Муассисаіои илмию таълимњ ва муассисаіои дигари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метавонад барои тадѕиѕоти илмњ, такмили ихтисоси кормандони прокуратура муассисаіои илмию таълимњ ташкил карда, адабиёти махсус нашр кунад ва нашрияи худро дошта 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Дар назди Прокурори генералии Їуміурии Тоїикистон барои омўхтани таклифіо їиіати беітар намудани ташкил ва фаъолияти маѕомоти прокуратура Шўрои илмию методњ амал мекунад.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 w:name="A000000077"/>
      <w:bookmarkEnd w:id="77"/>
      <w:r w:rsidRPr="00B547B5">
        <w:rPr>
          <w:rFonts w:ascii="Times New Tojik" w:eastAsia="Times New Roman" w:hAnsi="Times New Tojik" w:cs="Times New Roman"/>
          <w:b/>
          <w:bCs/>
          <w:sz w:val="28"/>
          <w:szCs w:val="28"/>
        </w:rPr>
        <w:t>Моддаи 65. Таъминоти молиявњ ва моддию техники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Таъминоти молиявњ ва моддию техникии маѕомоти прокуратура аз іисоби маблаљи буїети їуміуриявњ сурат мегирад.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иїроияи маіаллии іокимияти давлатњ агар лозим донанд, барои таъмири биноіои прокуратура, їиіозонии техникии он аз іисоби маблаљи буїети маіаллњ ёрњ мерасонанд.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Тартиб ва меъёріои таъминоти моддию техникии маѕомоти прокуратураро Іукумати Їуміурии Тоїикистон бо пешниіоди Прокурори генералии Їуміурии Тоїикистон муѕаррар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Таъминоти молиявии фаъолияти маѕомоти прокуратура аз тарафи Прокуратураи генералии Їуміурии Тоїикистон сурат мегирад.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Маѕомоти иїроияи маіаллии іокимияти давлатњ вазифадоранд, ки маѕомоти прокуратураи дар іудудашон їойгиршударо бо биноіои муносиби хизматњ таъмин кунанд (Ѕонуни конст.ЇТ аз 30.05.2017 </w:t>
      </w:r>
      <w:hyperlink r:id="rId151" w:tooltip="Ссылка на Ѕонуни конст. ЇТ Оид ба ворид намудани таљйиру иловаіо ба Ѕонуни конститутсионии ЇТ Дар бораи маѕомоти прокуратураи..." w:history="1">
        <w:r w:rsidRPr="00B547B5">
          <w:rPr>
            <w:rFonts w:ascii="Times New Tojik" w:eastAsia="Times New Roman" w:hAnsi="Times New Tojik" w:cs="Times New Roman"/>
            <w:sz w:val="28"/>
            <w:szCs w:val="28"/>
            <w:u w:val="single"/>
          </w:rPr>
          <w:t>№ 1410</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прокуратура аз тарафи Іукумати Їуміурии Тоїикистон бо тартиби марказонидашуда аз іисоби маблаљи буїети їуміуриявњ бо наѕлиёт ва воситаіои техникњ таъмин карда мешаванд.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Муіофизати биноіо ва амволи прокуратура ба зиммаи маѕомоти коріои дохилњ гузошта мешавад.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 w:name="A000000078"/>
      <w:bookmarkEnd w:id="78"/>
      <w:r w:rsidRPr="00B547B5">
        <w:rPr>
          <w:rFonts w:ascii="Times New Tojik" w:eastAsia="Times New Roman" w:hAnsi="Times New Tojik" w:cs="Times New Roman"/>
          <w:b/>
          <w:bCs/>
          <w:sz w:val="28"/>
          <w:szCs w:val="28"/>
        </w:rPr>
        <w:t>Моддаи 66. Іисоботи оморњ</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якїоя бо вазорату идораіои дахлдор дар бораи їинояткорњ, ошкор кардани їиноятіо, кори тафтишотњ ва назорати прокурорњ ба иїрои ѕонуніо, инчунин тартиби ягонаи таіия ва ба маѕомоти Прокуратураи Їуміурии Тоїикистон пешниіод кардани іисоботи омориро муѕаррар мекунад.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 w:name="A49B0SOH91"/>
      <w:bookmarkEnd w:id="79"/>
      <w:r w:rsidRPr="00B547B5">
        <w:rPr>
          <w:rFonts w:ascii="Times New Tojik" w:eastAsia="Times New Roman" w:hAnsi="Times New Tojik" w:cs="Times New Roman"/>
          <w:b/>
          <w:bCs/>
          <w:sz w:val="28"/>
          <w:szCs w:val="28"/>
        </w:rPr>
        <w:t>Моддаи 67. Мўір ва Нишони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(Ѕонуни конст. ЇТ аз 31.12.2014 </w:t>
      </w:r>
      <w:hyperlink r:id="rId152"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Прокуратураи генералии Їуміурии Тоїикистон, Сарпрокуратураи іарбии Тоїикистон, прокуратураіои Вилояти Мухтори Кўіистони Бадахшон, вилоятіо, шаіри Душанбе, прокуратураи наѕлиёти Тоїикистон, прокуратураи шаіріо, ноіияіо, дигар прокуратураіои ба оніо баробаркардашуда ва Маркази такмили ихтисоси кормандони маѕомоти прокуратураи Їуміурии Тоїикистон шахси іуѕуѕњ буда, дорои мўір бо тасвири Нишони давлатии Їуміурии Тоїикистон ва номи пурраи прокуратура ба забони давлатњ 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Маѕомоти прокуратура дорои Нишони фарѕкунанда мебошад.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Низомнома дар бораи Нишони маѕомоти прокуратура, тасвир ва тавсифи он аз їониби Президенти Їуміурии Тоїикистон бо пешниіоди Прокурори генералии Їуміурии Тоїикистон тасдиѕ карда мешавад (Ѕонуни конст. ЇТ аз 31.12.2014 </w:t>
      </w:r>
      <w:hyperlink r:id="rId153"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0" w:name="A000000080"/>
      <w:bookmarkEnd w:id="80"/>
      <w:r w:rsidRPr="00B547B5">
        <w:rPr>
          <w:rFonts w:ascii="Times New Tojik" w:eastAsia="Times New Roman" w:hAnsi="Times New Tojik" w:cs="Times New Roman"/>
          <w:b/>
          <w:bCs/>
          <w:sz w:val="28"/>
          <w:szCs w:val="28"/>
        </w:rPr>
        <w:t>Моддаи 68. Шаіодатномаи кормандони маѕомоти прокуратура</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lastRenderedPageBreak/>
        <w:t>Кормандони маѕомоти прокуратура шаіодатномаи хизматњ доранд. Низомнома дар бораи шаіодатномаи хизматии кормандони маѕомоти прокуратура ва намунаи он аз тарафи Прокурори генералии Їуміурии Тоїикистон тасдиѕ карда мешавад.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Шаіодатномаи хизматњ іуїїатест, ки шахсияти корманди прокуратура, рутбаи дараїавњ ва вазифаи ў, іуѕуѕи гирифта гаштан ва нигоі доштани силоіро тасдиѕ мекунад.</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Шаіодатномаи хизматии Прокурори генералњ, муовини якум  ва муовинони ўро Президенти Їуміурии Тоїикистон медиіад (Ѕонуни конст. ЇТ аз 31.12.2014 </w:t>
      </w:r>
      <w:hyperlink r:id="rId154" w:tooltip="Ссылка на Ѕонуни конст. ЇТ Оид ба ворид намудани таљйиру иловаіо ба Ѕонуни конст. ЇТ Дар бораи маѕомоти прокуратураи ЇТ" w:history="1">
        <w:r w:rsidRPr="00B547B5">
          <w:rPr>
            <w:rFonts w:ascii="Times New Tojik" w:eastAsia="Times New Roman" w:hAnsi="Times New Tojik" w:cs="Times New Roman"/>
            <w:i/>
            <w:iCs/>
            <w:sz w:val="28"/>
            <w:szCs w:val="28"/>
            <w:u w:val="single"/>
          </w:rPr>
          <w:t>№ 1166</w:t>
        </w:r>
      </w:hyperlink>
      <w:r w:rsidRPr="00B547B5">
        <w:rPr>
          <w:rFonts w:ascii="Times New Tojik" w:eastAsia="Times New Roman" w:hAnsi="Times New Tojik" w:cs="Times New Roman"/>
          <w:sz w:val="28"/>
          <w:szCs w:val="28"/>
        </w:rPr>
        <w:t>).</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1" w:name="A000000081"/>
      <w:bookmarkEnd w:id="81"/>
      <w:r w:rsidRPr="00B547B5">
        <w:rPr>
          <w:rFonts w:ascii="Times New Tojik" w:eastAsia="Times New Roman" w:hAnsi="Times New Tojik" w:cs="Times New Roman"/>
          <w:b/>
          <w:bCs/>
          <w:sz w:val="28"/>
          <w:szCs w:val="28"/>
        </w:rPr>
        <w:t>Моддаи 69. Дар бораи беэътибор донистани Ѕонуни конститутсионии Їуміурии Тоїикистон "Дар бораи маѕомоти прокуратураи Їуміурии Тоїикистон"</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Бинобар ѕабули Ѕонуни конститутсионии мазкур Ѕонуни конститутсионии Їуміурии Тоїикистон "Дар бораи маѕомоти прокуратураи Їуміурии Тоїикистон" (Ахбори Маїлиси Олии Їуміурии Тоїикистон с.1996, № 5-6, моддаи 146, с.1997, № 9, моддаи 415) аз эътибор соѕит дониста шавад.</w:t>
      </w:r>
    </w:p>
    <w:p w:rsidR="00B547B5" w:rsidRPr="00B547B5" w:rsidRDefault="00B547B5" w:rsidP="00B547B5">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2" w:name="A000000082"/>
      <w:bookmarkEnd w:id="82"/>
      <w:r w:rsidRPr="00B547B5">
        <w:rPr>
          <w:rFonts w:ascii="Times New Tojik" w:eastAsia="Times New Roman" w:hAnsi="Times New Tojik" w:cs="Times New Roman"/>
          <w:b/>
          <w:bCs/>
          <w:sz w:val="28"/>
          <w:szCs w:val="28"/>
        </w:rPr>
        <w:t>Моддаи 70. Тартиби мавриди амал ѕарор додани Ѕонуни конститутсионии мазкур</w:t>
      </w:r>
    </w:p>
    <w:p w:rsidR="00B547B5" w:rsidRPr="00B547B5" w:rsidRDefault="00B547B5" w:rsidP="00B547B5">
      <w:pPr>
        <w:spacing w:before="100" w:beforeAutospacing="1" w:after="100" w:afterAutospacing="1"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Ѕонуни конститутсионии мазкур пас аз интишори расмњ мавриди амал ѕарор дода шавад.</w:t>
      </w:r>
    </w:p>
    <w:p w:rsidR="00B547B5" w:rsidRPr="00B547B5" w:rsidRDefault="00B547B5" w:rsidP="00B547B5">
      <w:pPr>
        <w:spacing w:after="0"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Президенти </w:t>
      </w:r>
    </w:p>
    <w:p w:rsidR="00B547B5" w:rsidRPr="00B547B5" w:rsidRDefault="00B547B5" w:rsidP="00B547B5">
      <w:pPr>
        <w:spacing w:after="0"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Їуміурии Тоїикистон Э.Раімонов</w:t>
      </w:r>
    </w:p>
    <w:p w:rsidR="00B547B5" w:rsidRPr="00B547B5" w:rsidRDefault="00B547B5" w:rsidP="00B547B5">
      <w:pPr>
        <w:spacing w:after="0"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 xml:space="preserve">ш. Душанбе </w:t>
      </w:r>
    </w:p>
    <w:p w:rsidR="00B547B5" w:rsidRPr="00B547B5" w:rsidRDefault="00B547B5" w:rsidP="00B547B5">
      <w:pPr>
        <w:spacing w:after="0" w:line="240" w:lineRule="auto"/>
        <w:jc w:val="both"/>
        <w:rPr>
          <w:rFonts w:ascii="Times New Tojik" w:eastAsia="Times New Roman" w:hAnsi="Times New Tojik" w:cs="Times New Roman"/>
          <w:sz w:val="28"/>
          <w:szCs w:val="28"/>
        </w:rPr>
      </w:pPr>
      <w:r w:rsidRPr="00B547B5">
        <w:rPr>
          <w:rFonts w:ascii="Times New Tojik" w:eastAsia="Times New Roman" w:hAnsi="Times New Tojik" w:cs="Times New Roman"/>
          <w:sz w:val="28"/>
          <w:szCs w:val="28"/>
        </w:rPr>
        <w:t>25 июли соли 2005 № 107</w:t>
      </w:r>
    </w:p>
    <w:p w:rsidR="000C4F8E" w:rsidRPr="00B547B5" w:rsidRDefault="000C4F8E" w:rsidP="00B547B5">
      <w:pPr>
        <w:spacing w:after="0"/>
        <w:jc w:val="both"/>
        <w:rPr>
          <w:rFonts w:ascii="Times New Tojik" w:hAnsi="Times New Tojik"/>
          <w:sz w:val="28"/>
          <w:szCs w:val="28"/>
        </w:rPr>
      </w:pPr>
    </w:p>
    <w:sectPr w:rsidR="000C4F8E" w:rsidRPr="00B547B5" w:rsidSect="00B547B5">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useFELayout/>
    <w:compatSetting w:name="compatibilityMode" w:uri="http://schemas.microsoft.com/office/word" w:val="12"/>
  </w:compat>
  <w:rsids>
    <w:rsidRoot w:val="00AD29EF"/>
    <w:rsid w:val="000C4F8E"/>
    <w:rsid w:val="000E13F4"/>
    <w:rsid w:val="004B5B15"/>
    <w:rsid w:val="006C2D66"/>
    <w:rsid w:val="009E519E"/>
    <w:rsid w:val="00A6265B"/>
    <w:rsid w:val="00AD29EF"/>
    <w:rsid w:val="00B547B5"/>
    <w:rsid w:val="00C3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F4"/>
  </w:style>
  <w:style w:type="paragraph" w:styleId="2">
    <w:name w:val="heading 2"/>
    <w:basedOn w:val="a"/>
    <w:link w:val="20"/>
    <w:uiPriority w:val="9"/>
    <w:qFormat/>
    <w:rsid w:val="004B5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B5B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4B5B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5B15"/>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B5B15"/>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4B5B15"/>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4B5B15"/>
  </w:style>
  <w:style w:type="paragraph" w:customStyle="1" w:styleId="dname">
    <w:name w:val="dname"/>
    <w:basedOn w:val="a"/>
    <w:rsid w:val="004B5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4B5B1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B5B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B5B15"/>
    <w:rPr>
      <w:color w:val="0000FF"/>
      <w:u w:val="single"/>
    </w:rPr>
  </w:style>
  <w:style w:type="character" w:styleId="a5">
    <w:name w:val="FollowedHyperlink"/>
    <w:basedOn w:val="a0"/>
    <w:uiPriority w:val="99"/>
    <w:semiHidden/>
    <w:unhideWhenUsed/>
    <w:rsid w:val="004B5B15"/>
    <w:rPr>
      <w:color w:val="800080"/>
      <w:u w:val="single"/>
    </w:rPr>
  </w:style>
  <w:style w:type="character" w:customStyle="1" w:styleId="inline-comment">
    <w:name w:val="inline-comment"/>
    <w:basedOn w:val="a0"/>
    <w:rsid w:val="004B5B15"/>
  </w:style>
  <w:style w:type="character" w:styleId="a6">
    <w:name w:val="Emphasis"/>
    <w:basedOn w:val="a0"/>
    <w:uiPriority w:val="20"/>
    <w:qFormat/>
    <w:rsid w:val="004B5B15"/>
    <w:rPr>
      <w:i/>
      <w:iCs/>
    </w:rPr>
  </w:style>
  <w:style w:type="numbering" w:customStyle="1" w:styleId="21">
    <w:name w:val="Нет списка2"/>
    <w:next w:val="a2"/>
    <w:uiPriority w:val="99"/>
    <w:semiHidden/>
    <w:unhideWhenUsed/>
    <w:rsid w:val="006C2D66"/>
  </w:style>
  <w:style w:type="numbering" w:customStyle="1" w:styleId="3">
    <w:name w:val="Нет списка3"/>
    <w:next w:val="a2"/>
    <w:uiPriority w:val="99"/>
    <w:semiHidden/>
    <w:unhideWhenUsed/>
    <w:rsid w:val="00B54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666">
      <w:bodyDiv w:val="1"/>
      <w:marLeft w:val="0"/>
      <w:marRight w:val="0"/>
      <w:marTop w:val="0"/>
      <w:marBottom w:val="0"/>
      <w:divBdr>
        <w:top w:val="none" w:sz="0" w:space="0" w:color="auto"/>
        <w:left w:val="none" w:sz="0" w:space="0" w:color="auto"/>
        <w:bottom w:val="none" w:sz="0" w:space="0" w:color="auto"/>
        <w:right w:val="none" w:sz="0" w:space="0" w:color="auto"/>
      </w:divBdr>
      <w:divsChild>
        <w:div w:id="2056733286">
          <w:marLeft w:val="0"/>
          <w:marRight w:val="0"/>
          <w:marTop w:val="0"/>
          <w:marBottom w:val="0"/>
          <w:divBdr>
            <w:top w:val="none" w:sz="0" w:space="0" w:color="auto"/>
            <w:left w:val="none" w:sz="0" w:space="0" w:color="auto"/>
            <w:bottom w:val="none" w:sz="0" w:space="0" w:color="auto"/>
            <w:right w:val="none" w:sz="0" w:space="0" w:color="auto"/>
          </w:divBdr>
        </w:div>
        <w:div w:id="1754356428">
          <w:marLeft w:val="0"/>
          <w:marRight w:val="0"/>
          <w:marTop w:val="0"/>
          <w:marBottom w:val="0"/>
          <w:divBdr>
            <w:top w:val="none" w:sz="0" w:space="0" w:color="auto"/>
            <w:left w:val="none" w:sz="0" w:space="0" w:color="auto"/>
            <w:bottom w:val="none" w:sz="0" w:space="0" w:color="auto"/>
            <w:right w:val="none" w:sz="0" w:space="0" w:color="auto"/>
          </w:divBdr>
        </w:div>
        <w:div w:id="1692876194">
          <w:marLeft w:val="0"/>
          <w:marRight w:val="0"/>
          <w:marTop w:val="0"/>
          <w:marBottom w:val="0"/>
          <w:divBdr>
            <w:top w:val="none" w:sz="0" w:space="0" w:color="auto"/>
            <w:left w:val="none" w:sz="0" w:space="0" w:color="auto"/>
            <w:bottom w:val="none" w:sz="0" w:space="0" w:color="auto"/>
            <w:right w:val="none" w:sz="0" w:space="0" w:color="auto"/>
          </w:divBdr>
        </w:div>
        <w:div w:id="479149659">
          <w:marLeft w:val="0"/>
          <w:marRight w:val="0"/>
          <w:marTop w:val="0"/>
          <w:marBottom w:val="0"/>
          <w:divBdr>
            <w:top w:val="none" w:sz="0" w:space="0" w:color="auto"/>
            <w:left w:val="none" w:sz="0" w:space="0" w:color="auto"/>
            <w:bottom w:val="none" w:sz="0" w:space="0" w:color="auto"/>
            <w:right w:val="none" w:sz="0" w:space="0" w:color="auto"/>
          </w:divBdr>
        </w:div>
        <w:div w:id="945192188">
          <w:marLeft w:val="0"/>
          <w:marRight w:val="0"/>
          <w:marTop w:val="0"/>
          <w:marBottom w:val="0"/>
          <w:divBdr>
            <w:top w:val="none" w:sz="0" w:space="0" w:color="auto"/>
            <w:left w:val="none" w:sz="0" w:space="0" w:color="auto"/>
            <w:bottom w:val="none" w:sz="0" w:space="0" w:color="auto"/>
            <w:right w:val="none" w:sz="0" w:space="0" w:color="auto"/>
          </w:divBdr>
        </w:div>
        <w:div w:id="137694742">
          <w:marLeft w:val="0"/>
          <w:marRight w:val="0"/>
          <w:marTop w:val="0"/>
          <w:marBottom w:val="0"/>
          <w:divBdr>
            <w:top w:val="none" w:sz="0" w:space="0" w:color="auto"/>
            <w:left w:val="none" w:sz="0" w:space="0" w:color="auto"/>
            <w:bottom w:val="none" w:sz="0" w:space="0" w:color="auto"/>
            <w:right w:val="none" w:sz="0" w:space="0" w:color="auto"/>
          </w:divBdr>
        </w:div>
        <w:div w:id="2039114820">
          <w:marLeft w:val="0"/>
          <w:marRight w:val="0"/>
          <w:marTop w:val="0"/>
          <w:marBottom w:val="0"/>
          <w:divBdr>
            <w:top w:val="none" w:sz="0" w:space="0" w:color="auto"/>
            <w:left w:val="none" w:sz="0" w:space="0" w:color="auto"/>
            <w:bottom w:val="none" w:sz="0" w:space="0" w:color="auto"/>
            <w:right w:val="none" w:sz="0" w:space="0" w:color="auto"/>
          </w:divBdr>
        </w:div>
        <w:div w:id="376130949">
          <w:marLeft w:val="0"/>
          <w:marRight w:val="0"/>
          <w:marTop w:val="0"/>
          <w:marBottom w:val="0"/>
          <w:divBdr>
            <w:top w:val="none" w:sz="0" w:space="0" w:color="auto"/>
            <w:left w:val="none" w:sz="0" w:space="0" w:color="auto"/>
            <w:bottom w:val="none" w:sz="0" w:space="0" w:color="auto"/>
            <w:right w:val="none" w:sz="0" w:space="0" w:color="auto"/>
          </w:divBdr>
        </w:div>
        <w:div w:id="371270551">
          <w:marLeft w:val="0"/>
          <w:marRight w:val="0"/>
          <w:marTop w:val="0"/>
          <w:marBottom w:val="0"/>
          <w:divBdr>
            <w:top w:val="none" w:sz="0" w:space="0" w:color="auto"/>
            <w:left w:val="none" w:sz="0" w:space="0" w:color="auto"/>
            <w:bottom w:val="none" w:sz="0" w:space="0" w:color="auto"/>
            <w:right w:val="none" w:sz="0" w:space="0" w:color="auto"/>
          </w:divBdr>
        </w:div>
        <w:div w:id="1974747106">
          <w:marLeft w:val="0"/>
          <w:marRight w:val="0"/>
          <w:marTop w:val="0"/>
          <w:marBottom w:val="0"/>
          <w:divBdr>
            <w:top w:val="none" w:sz="0" w:space="0" w:color="auto"/>
            <w:left w:val="none" w:sz="0" w:space="0" w:color="auto"/>
            <w:bottom w:val="none" w:sz="0" w:space="0" w:color="auto"/>
            <w:right w:val="none" w:sz="0" w:space="0" w:color="auto"/>
          </w:divBdr>
        </w:div>
        <w:div w:id="1556157842">
          <w:marLeft w:val="0"/>
          <w:marRight w:val="0"/>
          <w:marTop w:val="0"/>
          <w:marBottom w:val="0"/>
          <w:divBdr>
            <w:top w:val="none" w:sz="0" w:space="0" w:color="auto"/>
            <w:left w:val="none" w:sz="0" w:space="0" w:color="auto"/>
            <w:bottom w:val="none" w:sz="0" w:space="0" w:color="auto"/>
            <w:right w:val="none" w:sz="0" w:space="0" w:color="auto"/>
          </w:divBdr>
        </w:div>
        <w:div w:id="495532853">
          <w:marLeft w:val="0"/>
          <w:marRight w:val="0"/>
          <w:marTop w:val="0"/>
          <w:marBottom w:val="0"/>
          <w:divBdr>
            <w:top w:val="none" w:sz="0" w:space="0" w:color="auto"/>
            <w:left w:val="none" w:sz="0" w:space="0" w:color="auto"/>
            <w:bottom w:val="none" w:sz="0" w:space="0" w:color="auto"/>
            <w:right w:val="none" w:sz="0" w:space="0" w:color="auto"/>
          </w:divBdr>
        </w:div>
        <w:div w:id="1847984523">
          <w:marLeft w:val="0"/>
          <w:marRight w:val="0"/>
          <w:marTop w:val="0"/>
          <w:marBottom w:val="0"/>
          <w:divBdr>
            <w:top w:val="none" w:sz="0" w:space="0" w:color="auto"/>
            <w:left w:val="none" w:sz="0" w:space="0" w:color="auto"/>
            <w:bottom w:val="none" w:sz="0" w:space="0" w:color="auto"/>
            <w:right w:val="none" w:sz="0" w:space="0" w:color="auto"/>
          </w:divBdr>
        </w:div>
        <w:div w:id="766004086">
          <w:marLeft w:val="0"/>
          <w:marRight w:val="0"/>
          <w:marTop w:val="0"/>
          <w:marBottom w:val="0"/>
          <w:divBdr>
            <w:top w:val="none" w:sz="0" w:space="0" w:color="auto"/>
            <w:left w:val="none" w:sz="0" w:space="0" w:color="auto"/>
            <w:bottom w:val="none" w:sz="0" w:space="0" w:color="auto"/>
            <w:right w:val="none" w:sz="0" w:space="0" w:color="auto"/>
          </w:divBdr>
        </w:div>
        <w:div w:id="70584035">
          <w:marLeft w:val="0"/>
          <w:marRight w:val="0"/>
          <w:marTop w:val="0"/>
          <w:marBottom w:val="0"/>
          <w:divBdr>
            <w:top w:val="none" w:sz="0" w:space="0" w:color="auto"/>
            <w:left w:val="none" w:sz="0" w:space="0" w:color="auto"/>
            <w:bottom w:val="none" w:sz="0" w:space="0" w:color="auto"/>
            <w:right w:val="none" w:sz="0" w:space="0" w:color="auto"/>
          </w:divBdr>
        </w:div>
        <w:div w:id="1255211295">
          <w:marLeft w:val="0"/>
          <w:marRight w:val="0"/>
          <w:marTop w:val="0"/>
          <w:marBottom w:val="0"/>
          <w:divBdr>
            <w:top w:val="none" w:sz="0" w:space="0" w:color="auto"/>
            <w:left w:val="none" w:sz="0" w:space="0" w:color="auto"/>
            <w:bottom w:val="none" w:sz="0" w:space="0" w:color="auto"/>
            <w:right w:val="none" w:sz="0" w:space="0" w:color="auto"/>
          </w:divBdr>
        </w:div>
        <w:div w:id="2008285794">
          <w:marLeft w:val="0"/>
          <w:marRight w:val="0"/>
          <w:marTop w:val="0"/>
          <w:marBottom w:val="0"/>
          <w:divBdr>
            <w:top w:val="none" w:sz="0" w:space="0" w:color="auto"/>
            <w:left w:val="none" w:sz="0" w:space="0" w:color="auto"/>
            <w:bottom w:val="none" w:sz="0" w:space="0" w:color="auto"/>
            <w:right w:val="none" w:sz="0" w:space="0" w:color="auto"/>
          </w:divBdr>
        </w:div>
      </w:divsChild>
    </w:div>
    <w:div w:id="1829784767">
      <w:bodyDiv w:val="1"/>
      <w:marLeft w:val="0"/>
      <w:marRight w:val="0"/>
      <w:marTop w:val="0"/>
      <w:marBottom w:val="0"/>
      <w:divBdr>
        <w:top w:val="none" w:sz="0" w:space="0" w:color="auto"/>
        <w:left w:val="none" w:sz="0" w:space="0" w:color="auto"/>
        <w:bottom w:val="none" w:sz="0" w:space="0" w:color="auto"/>
        <w:right w:val="none" w:sz="0" w:space="0" w:color="auto"/>
      </w:divBdr>
      <w:divsChild>
        <w:div w:id="83960178">
          <w:marLeft w:val="0"/>
          <w:marRight w:val="0"/>
          <w:marTop w:val="0"/>
          <w:marBottom w:val="0"/>
          <w:divBdr>
            <w:top w:val="none" w:sz="0" w:space="0" w:color="auto"/>
            <w:left w:val="none" w:sz="0" w:space="0" w:color="auto"/>
            <w:bottom w:val="none" w:sz="0" w:space="0" w:color="auto"/>
            <w:right w:val="none" w:sz="0" w:space="0" w:color="auto"/>
          </w:divBdr>
        </w:div>
        <w:div w:id="684286326">
          <w:marLeft w:val="0"/>
          <w:marRight w:val="0"/>
          <w:marTop w:val="0"/>
          <w:marBottom w:val="0"/>
          <w:divBdr>
            <w:top w:val="none" w:sz="0" w:space="0" w:color="auto"/>
            <w:left w:val="none" w:sz="0" w:space="0" w:color="auto"/>
            <w:bottom w:val="none" w:sz="0" w:space="0" w:color="auto"/>
            <w:right w:val="none" w:sz="0" w:space="0" w:color="auto"/>
          </w:divBdr>
        </w:div>
        <w:div w:id="561986252">
          <w:marLeft w:val="0"/>
          <w:marRight w:val="0"/>
          <w:marTop w:val="0"/>
          <w:marBottom w:val="0"/>
          <w:divBdr>
            <w:top w:val="none" w:sz="0" w:space="0" w:color="auto"/>
            <w:left w:val="none" w:sz="0" w:space="0" w:color="auto"/>
            <w:bottom w:val="none" w:sz="0" w:space="0" w:color="auto"/>
            <w:right w:val="none" w:sz="0" w:space="0" w:color="auto"/>
          </w:divBdr>
        </w:div>
        <w:div w:id="1216352686">
          <w:marLeft w:val="0"/>
          <w:marRight w:val="0"/>
          <w:marTop w:val="0"/>
          <w:marBottom w:val="0"/>
          <w:divBdr>
            <w:top w:val="none" w:sz="0" w:space="0" w:color="auto"/>
            <w:left w:val="none" w:sz="0" w:space="0" w:color="auto"/>
            <w:bottom w:val="none" w:sz="0" w:space="0" w:color="auto"/>
            <w:right w:val="none" w:sz="0" w:space="0" w:color="auto"/>
          </w:divBdr>
        </w:div>
        <w:div w:id="1249578870">
          <w:marLeft w:val="0"/>
          <w:marRight w:val="0"/>
          <w:marTop w:val="0"/>
          <w:marBottom w:val="0"/>
          <w:divBdr>
            <w:top w:val="none" w:sz="0" w:space="0" w:color="auto"/>
            <w:left w:val="none" w:sz="0" w:space="0" w:color="auto"/>
            <w:bottom w:val="none" w:sz="0" w:space="0" w:color="auto"/>
            <w:right w:val="none" w:sz="0" w:space="0" w:color="auto"/>
          </w:divBdr>
        </w:div>
        <w:div w:id="945691642">
          <w:marLeft w:val="0"/>
          <w:marRight w:val="0"/>
          <w:marTop w:val="0"/>
          <w:marBottom w:val="0"/>
          <w:divBdr>
            <w:top w:val="none" w:sz="0" w:space="0" w:color="auto"/>
            <w:left w:val="none" w:sz="0" w:space="0" w:color="auto"/>
            <w:bottom w:val="none" w:sz="0" w:space="0" w:color="auto"/>
            <w:right w:val="none" w:sz="0" w:space="0" w:color="auto"/>
          </w:divBdr>
        </w:div>
        <w:div w:id="1176386315">
          <w:marLeft w:val="0"/>
          <w:marRight w:val="0"/>
          <w:marTop w:val="0"/>
          <w:marBottom w:val="0"/>
          <w:divBdr>
            <w:top w:val="none" w:sz="0" w:space="0" w:color="auto"/>
            <w:left w:val="none" w:sz="0" w:space="0" w:color="auto"/>
            <w:bottom w:val="none" w:sz="0" w:space="0" w:color="auto"/>
            <w:right w:val="none" w:sz="0" w:space="0" w:color="auto"/>
          </w:divBdr>
        </w:div>
        <w:div w:id="906526006">
          <w:marLeft w:val="0"/>
          <w:marRight w:val="0"/>
          <w:marTop w:val="0"/>
          <w:marBottom w:val="0"/>
          <w:divBdr>
            <w:top w:val="none" w:sz="0" w:space="0" w:color="auto"/>
            <w:left w:val="none" w:sz="0" w:space="0" w:color="auto"/>
            <w:bottom w:val="none" w:sz="0" w:space="0" w:color="auto"/>
            <w:right w:val="none" w:sz="0" w:space="0" w:color="auto"/>
          </w:divBdr>
        </w:div>
        <w:div w:id="1018702586">
          <w:marLeft w:val="0"/>
          <w:marRight w:val="0"/>
          <w:marTop w:val="0"/>
          <w:marBottom w:val="0"/>
          <w:divBdr>
            <w:top w:val="none" w:sz="0" w:space="0" w:color="auto"/>
            <w:left w:val="none" w:sz="0" w:space="0" w:color="auto"/>
            <w:bottom w:val="none" w:sz="0" w:space="0" w:color="auto"/>
            <w:right w:val="none" w:sz="0" w:space="0" w:color="auto"/>
          </w:divBdr>
        </w:div>
        <w:div w:id="1251699969">
          <w:marLeft w:val="0"/>
          <w:marRight w:val="0"/>
          <w:marTop w:val="0"/>
          <w:marBottom w:val="0"/>
          <w:divBdr>
            <w:top w:val="none" w:sz="0" w:space="0" w:color="auto"/>
            <w:left w:val="none" w:sz="0" w:space="0" w:color="auto"/>
            <w:bottom w:val="none" w:sz="0" w:space="0" w:color="auto"/>
            <w:right w:val="none" w:sz="0" w:space="0" w:color="auto"/>
          </w:divBdr>
        </w:div>
        <w:div w:id="1764760539">
          <w:marLeft w:val="0"/>
          <w:marRight w:val="0"/>
          <w:marTop w:val="0"/>
          <w:marBottom w:val="0"/>
          <w:divBdr>
            <w:top w:val="none" w:sz="0" w:space="0" w:color="auto"/>
            <w:left w:val="none" w:sz="0" w:space="0" w:color="auto"/>
            <w:bottom w:val="none" w:sz="0" w:space="0" w:color="auto"/>
            <w:right w:val="none" w:sz="0" w:space="0" w:color="auto"/>
          </w:divBdr>
        </w:div>
        <w:div w:id="914778226">
          <w:marLeft w:val="0"/>
          <w:marRight w:val="0"/>
          <w:marTop w:val="0"/>
          <w:marBottom w:val="0"/>
          <w:divBdr>
            <w:top w:val="none" w:sz="0" w:space="0" w:color="auto"/>
            <w:left w:val="none" w:sz="0" w:space="0" w:color="auto"/>
            <w:bottom w:val="none" w:sz="0" w:space="0" w:color="auto"/>
            <w:right w:val="none" w:sz="0" w:space="0" w:color="auto"/>
          </w:divBdr>
        </w:div>
        <w:div w:id="54939126">
          <w:marLeft w:val="0"/>
          <w:marRight w:val="0"/>
          <w:marTop w:val="0"/>
          <w:marBottom w:val="0"/>
          <w:divBdr>
            <w:top w:val="none" w:sz="0" w:space="0" w:color="auto"/>
            <w:left w:val="none" w:sz="0" w:space="0" w:color="auto"/>
            <w:bottom w:val="none" w:sz="0" w:space="0" w:color="auto"/>
            <w:right w:val="none" w:sz="0" w:space="0" w:color="auto"/>
          </w:divBdr>
        </w:div>
        <w:div w:id="1765999975">
          <w:marLeft w:val="0"/>
          <w:marRight w:val="0"/>
          <w:marTop w:val="0"/>
          <w:marBottom w:val="0"/>
          <w:divBdr>
            <w:top w:val="none" w:sz="0" w:space="0" w:color="auto"/>
            <w:left w:val="none" w:sz="0" w:space="0" w:color="auto"/>
            <w:bottom w:val="none" w:sz="0" w:space="0" w:color="auto"/>
            <w:right w:val="none" w:sz="0" w:space="0" w:color="auto"/>
          </w:divBdr>
        </w:div>
        <w:div w:id="923874805">
          <w:marLeft w:val="0"/>
          <w:marRight w:val="0"/>
          <w:marTop w:val="0"/>
          <w:marBottom w:val="0"/>
          <w:divBdr>
            <w:top w:val="none" w:sz="0" w:space="0" w:color="auto"/>
            <w:left w:val="none" w:sz="0" w:space="0" w:color="auto"/>
            <w:bottom w:val="none" w:sz="0" w:space="0" w:color="auto"/>
            <w:right w:val="none" w:sz="0" w:space="0" w:color="auto"/>
          </w:divBdr>
        </w:div>
        <w:div w:id="496964857">
          <w:marLeft w:val="0"/>
          <w:marRight w:val="0"/>
          <w:marTop w:val="0"/>
          <w:marBottom w:val="0"/>
          <w:divBdr>
            <w:top w:val="none" w:sz="0" w:space="0" w:color="auto"/>
            <w:left w:val="none" w:sz="0" w:space="0" w:color="auto"/>
            <w:bottom w:val="none" w:sz="0" w:space="0" w:color="auto"/>
            <w:right w:val="none" w:sz="0" w:space="0" w:color="auto"/>
          </w:divBdr>
        </w:div>
        <w:div w:id="303854643">
          <w:marLeft w:val="0"/>
          <w:marRight w:val="0"/>
          <w:marTop w:val="0"/>
          <w:marBottom w:val="0"/>
          <w:divBdr>
            <w:top w:val="none" w:sz="0" w:space="0" w:color="auto"/>
            <w:left w:val="none" w:sz="0" w:space="0" w:color="auto"/>
            <w:bottom w:val="none" w:sz="0" w:space="0" w:color="auto"/>
            <w:right w:val="none" w:sz="0" w:space="0" w:color="auto"/>
          </w:divBdr>
        </w:div>
        <w:div w:id="2088839500">
          <w:marLeft w:val="0"/>
          <w:marRight w:val="0"/>
          <w:marTop w:val="0"/>
          <w:marBottom w:val="0"/>
          <w:divBdr>
            <w:top w:val="none" w:sz="0" w:space="0" w:color="auto"/>
            <w:left w:val="none" w:sz="0" w:space="0" w:color="auto"/>
            <w:bottom w:val="none" w:sz="0" w:space="0" w:color="auto"/>
            <w:right w:val="none" w:sz="0" w:space="0" w:color="auto"/>
          </w:divBdr>
        </w:div>
      </w:divsChild>
    </w:div>
    <w:div w:id="2070108409">
      <w:bodyDiv w:val="1"/>
      <w:marLeft w:val="0"/>
      <w:marRight w:val="0"/>
      <w:marTop w:val="0"/>
      <w:marBottom w:val="0"/>
      <w:divBdr>
        <w:top w:val="none" w:sz="0" w:space="0" w:color="auto"/>
        <w:left w:val="none" w:sz="0" w:space="0" w:color="auto"/>
        <w:bottom w:val="none" w:sz="0" w:space="0" w:color="auto"/>
        <w:right w:val="none" w:sz="0" w:space="0" w:color="auto"/>
      </w:divBdr>
      <w:divsChild>
        <w:div w:id="982582740">
          <w:marLeft w:val="0"/>
          <w:marRight w:val="0"/>
          <w:marTop w:val="0"/>
          <w:marBottom w:val="0"/>
          <w:divBdr>
            <w:top w:val="none" w:sz="0" w:space="0" w:color="auto"/>
            <w:left w:val="none" w:sz="0" w:space="0" w:color="auto"/>
            <w:bottom w:val="none" w:sz="0" w:space="0" w:color="auto"/>
            <w:right w:val="none" w:sz="0" w:space="0" w:color="auto"/>
          </w:divBdr>
        </w:div>
        <w:div w:id="246615607">
          <w:marLeft w:val="0"/>
          <w:marRight w:val="0"/>
          <w:marTop w:val="0"/>
          <w:marBottom w:val="0"/>
          <w:divBdr>
            <w:top w:val="none" w:sz="0" w:space="0" w:color="auto"/>
            <w:left w:val="none" w:sz="0" w:space="0" w:color="auto"/>
            <w:bottom w:val="none" w:sz="0" w:space="0" w:color="auto"/>
            <w:right w:val="none" w:sz="0" w:space="0" w:color="auto"/>
          </w:divBdr>
        </w:div>
        <w:div w:id="1356693132">
          <w:marLeft w:val="0"/>
          <w:marRight w:val="0"/>
          <w:marTop w:val="0"/>
          <w:marBottom w:val="0"/>
          <w:divBdr>
            <w:top w:val="none" w:sz="0" w:space="0" w:color="auto"/>
            <w:left w:val="none" w:sz="0" w:space="0" w:color="auto"/>
            <w:bottom w:val="none" w:sz="0" w:space="0" w:color="auto"/>
            <w:right w:val="none" w:sz="0" w:space="0" w:color="auto"/>
          </w:divBdr>
        </w:div>
        <w:div w:id="1915623643">
          <w:marLeft w:val="0"/>
          <w:marRight w:val="0"/>
          <w:marTop w:val="0"/>
          <w:marBottom w:val="0"/>
          <w:divBdr>
            <w:top w:val="none" w:sz="0" w:space="0" w:color="auto"/>
            <w:left w:val="none" w:sz="0" w:space="0" w:color="auto"/>
            <w:bottom w:val="none" w:sz="0" w:space="0" w:color="auto"/>
            <w:right w:val="none" w:sz="0" w:space="0" w:color="auto"/>
          </w:divBdr>
        </w:div>
        <w:div w:id="514466396">
          <w:marLeft w:val="0"/>
          <w:marRight w:val="0"/>
          <w:marTop w:val="0"/>
          <w:marBottom w:val="0"/>
          <w:divBdr>
            <w:top w:val="none" w:sz="0" w:space="0" w:color="auto"/>
            <w:left w:val="none" w:sz="0" w:space="0" w:color="auto"/>
            <w:bottom w:val="none" w:sz="0" w:space="0" w:color="auto"/>
            <w:right w:val="none" w:sz="0" w:space="0" w:color="auto"/>
          </w:divBdr>
        </w:div>
        <w:div w:id="1079207457">
          <w:marLeft w:val="0"/>
          <w:marRight w:val="0"/>
          <w:marTop w:val="0"/>
          <w:marBottom w:val="0"/>
          <w:divBdr>
            <w:top w:val="none" w:sz="0" w:space="0" w:color="auto"/>
            <w:left w:val="none" w:sz="0" w:space="0" w:color="auto"/>
            <w:bottom w:val="none" w:sz="0" w:space="0" w:color="auto"/>
            <w:right w:val="none" w:sz="0" w:space="0" w:color="auto"/>
          </w:divBdr>
        </w:div>
        <w:div w:id="633634115">
          <w:marLeft w:val="0"/>
          <w:marRight w:val="0"/>
          <w:marTop w:val="0"/>
          <w:marBottom w:val="0"/>
          <w:divBdr>
            <w:top w:val="none" w:sz="0" w:space="0" w:color="auto"/>
            <w:left w:val="none" w:sz="0" w:space="0" w:color="auto"/>
            <w:bottom w:val="none" w:sz="0" w:space="0" w:color="auto"/>
            <w:right w:val="none" w:sz="0" w:space="0" w:color="auto"/>
          </w:divBdr>
        </w:div>
        <w:div w:id="865362455">
          <w:marLeft w:val="0"/>
          <w:marRight w:val="0"/>
          <w:marTop w:val="0"/>
          <w:marBottom w:val="0"/>
          <w:divBdr>
            <w:top w:val="none" w:sz="0" w:space="0" w:color="auto"/>
            <w:left w:val="none" w:sz="0" w:space="0" w:color="auto"/>
            <w:bottom w:val="none" w:sz="0" w:space="0" w:color="auto"/>
            <w:right w:val="none" w:sz="0" w:space="0" w:color="auto"/>
          </w:divBdr>
        </w:div>
        <w:div w:id="542446526">
          <w:marLeft w:val="0"/>
          <w:marRight w:val="0"/>
          <w:marTop w:val="0"/>
          <w:marBottom w:val="0"/>
          <w:divBdr>
            <w:top w:val="none" w:sz="0" w:space="0" w:color="auto"/>
            <w:left w:val="none" w:sz="0" w:space="0" w:color="auto"/>
            <w:bottom w:val="none" w:sz="0" w:space="0" w:color="auto"/>
            <w:right w:val="none" w:sz="0" w:space="0" w:color="auto"/>
          </w:divBdr>
        </w:div>
        <w:div w:id="1912931698">
          <w:marLeft w:val="0"/>
          <w:marRight w:val="0"/>
          <w:marTop w:val="0"/>
          <w:marBottom w:val="0"/>
          <w:divBdr>
            <w:top w:val="none" w:sz="0" w:space="0" w:color="auto"/>
            <w:left w:val="none" w:sz="0" w:space="0" w:color="auto"/>
            <w:bottom w:val="none" w:sz="0" w:space="0" w:color="auto"/>
            <w:right w:val="none" w:sz="0" w:space="0" w:color="auto"/>
          </w:divBdr>
        </w:div>
        <w:div w:id="2133160516">
          <w:marLeft w:val="0"/>
          <w:marRight w:val="0"/>
          <w:marTop w:val="0"/>
          <w:marBottom w:val="0"/>
          <w:divBdr>
            <w:top w:val="none" w:sz="0" w:space="0" w:color="auto"/>
            <w:left w:val="none" w:sz="0" w:space="0" w:color="auto"/>
            <w:bottom w:val="none" w:sz="0" w:space="0" w:color="auto"/>
            <w:right w:val="none" w:sz="0" w:space="0" w:color="auto"/>
          </w:divBdr>
        </w:div>
        <w:div w:id="914439798">
          <w:marLeft w:val="0"/>
          <w:marRight w:val="0"/>
          <w:marTop w:val="0"/>
          <w:marBottom w:val="0"/>
          <w:divBdr>
            <w:top w:val="none" w:sz="0" w:space="0" w:color="auto"/>
            <w:left w:val="none" w:sz="0" w:space="0" w:color="auto"/>
            <w:bottom w:val="none" w:sz="0" w:space="0" w:color="auto"/>
            <w:right w:val="none" w:sz="0" w:space="0" w:color="auto"/>
          </w:divBdr>
        </w:div>
        <w:div w:id="1043404099">
          <w:marLeft w:val="0"/>
          <w:marRight w:val="0"/>
          <w:marTop w:val="0"/>
          <w:marBottom w:val="0"/>
          <w:divBdr>
            <w:top w:val="none" w:sz="0" w:space="0" w:color="auto"/>
            <w:left w:val="none" w:sz="0" w:space="0" w:color="auto"/>
            <w:bottom w:val="none" w:sz="0" w:space="0" w:color="auto"/>
            <w:right w:val="none" w:sz="0" w:space="0" w:color="auto"/>
          </w:divBdr>
        </w:div>
        <w:div w:id="876163262">
          <w:marLeft w:val="0"/>
          <w:marRight w:val="0"/>
          <w:marTop w:val="0"/>
          <w:marBottom w:val="0"/>
          <w:divBdr>
            <w:top w:val="none" w:sz="0" w:space="0" w:color="auto"/>
            <w:left w:val="none" w:sz="0" w:space="0" w:color="auto"/>
            <w:bottom w:val="none" w:sz="0" w:space="0" w:color="auto"/>
            <w:right w:val="none" w:sz="0" w:space="0" w:color="auto"/>
          </w:divBdr>
        </w:div>
        <w:div w:id="2111588127">
          <w:marLeft w:val="0"/>
          <w:marRight w:val="0"/>
          <w:marTop w:val="0"/>
          <w:marBottom w:val="0"/>
          <w:divBdr>
            <w:top w:val="none" w:sz="0" w:space="0" w:color="auto"/>
            <w:left w:val="none" w:sz="0" w:space="0" w:color="auto"/>
            <w:bottom w:val="none" w:sz="0" w:space="0" w:color="auto"/>
            <w:right w:val="none" w:sz="0" w:space="0" w:color="auto"/>
          </w:divBdr>
        </w:div>
        <w:div w:id="457141283">
          <w:marLeft w:val="0"/>
          <w:marRight w:val="0"/>
          <w:marTop w:val="0"/>
          <w:marBottom w:val="0"/>
          <w:divBdr>
            <w:top w:val="none" w:sz="0" w:space="0" w:color="auto"/>
            <w:left w:val="none" w:sz="0" w:space="0" w:color="auto"/>
            <w:bottom w:val="none" w:sz="0" w:space="0" w:color="auto"/>
            <w:right w:val="none" w:sz="0" w:space="0" w:color="auto"/>
          </w:divBdr>
        </w:div>
        <w:div w:id="528688561">
          <w:marLeft w:val="0"/>
          <w:marRight w:val="0"/>
          <w:marTop w:val="0"/>
          <w:marBottom w:val="0"/>
          <w:divBdr>
            <w:top w:val="none" w:sz="0" w:space="0" w:color="auto"/>
            <w:left w:val="none" w:sz="0" w:space="0" w:color="auto"/>
            <w:bottom w:val="none" w:sz="0" w:space="0" w:color="auto"/>
            <w:right w:val="none" w:sz="0" w:space="0" w:color="auto"/>
          </w:divBdr>
        </w:div>
        <w:div w:id="335499369">
          <w:marLeft w:val="0"/>
          <w:marRight w:val="0"/>
          <w:marTop w:val="0"/>
          <w:marBottom w:val="0"/>
          <w:divBdr>
            <w:top w:val="none" w:sz="0" w:space="0" w:color="auto"/>
            <w:left w:val="none" w:sz="0" w:space="0" w:color="auto"/>
            <w:bottom w:val="none" w:sz="0" w:space="0" w:color="auto"/>
            <w:right w:val="none" w:sz="0" w:space="0" w:color="auto"/>
          </w:divBdr>
        </w:div>
      </w:divsChild>
    </w:div>
    <w:div w:id="2088453911">
      <w:bodyDiv w:val="1"/>
      <w:marLeft w:val="0"/>
      <w:marRight w:val="0"/>
      <w:marTop w:val="0"/>
      <w:marBottom w:val="0"/>
      <w:divBdr>
        <w:top w:val="none" w:sz="0" w:space="0" w:color="auto"/>
        <w:left w:val="none" w:sz="0" w:space="0" w:color="auto"/>
        <w:bottom w:val="none" w:sz="0" w:space="0" w:color="auto"/>
        <w:right w:val="none" w:sz="0" w:space="0" w:color="auto"/>
      </w:divBdr>
      <w:divsChild>
        <w:div w:id="810293829">
          <w:marLeft w:val="0"/>
          <w:marRight w:val="0"/>
          <w:marTop w:val="0"/>
          <w:marBottom w:val="0"/>
          <w:divBdr>
            <w:top w:val="none" w:sz="0" w:space="0" w:color="auto"/>
            <w:left w:val="none" w:sz="0" w:space="0" w:color="auto"/>
            <w:bottom w:val="none" w:sz="0" w:space="0" w:color="auto"/>
            <w:right w:val="none" w:sz="0" w:space="0" w:color="auto"/>
          </w:divBdr>
        </w:div>
        <w:div w:id="1301838958">
          <w:marLeft w:val="0"/>
          <w:marRight w:val="0"/>
          <w:marTop w:val="0"/>
          <w:marBottom w:val="0"/>
          <w:divBdr>
            <w:top w:val="none" w:sz="0" w:space="0" w:color="auto"/>
            <w:left w:val="none" w:sz="0" w:space="0" w:color="auto"/>
            <w:bottom w:val="none" w:sz="0" w:space="0" w:color="auto"/>
            <w:right w:val="none" w:sz="0" w:space="0" w:color="auto"/>
          </w:divBdr>
        </w:div>
        <w:div w:id="642077438">
          <w:marLeft w:val="0"/>
          <w:marRight w:val="0"/>
          <w:marTop w:val="0"/>
          <w:marBottom w:val="0"/>
          <w:divBdr>
            <w:top w:val="none" w:sz="0" w:space="0" w:color="auto"/>
            <w:left w:val="none" w:sz="0" w:space="0" w:color="auto"/>
            <w:bottom w:val="none" w:sz="0" w:space="0" w:color="auto"/>
            <w:right w:val="none" w:sz="0" w:space="0" w:color="auto"/>
          </w:divBdr>
        </w:div>
        <w:div w:id="1909877284">
          <w:marLeft w:val="0"/>
          <w:marRight w:val="0"/>
          <w:marTop w:val="0"/>
          <w:marBottom w:val="0"/>
          <w:divBdr>
            <w:top w:val="none" w:sz="0" w:space="0" w:color="auto"/>
            <w:left w:val="none" w:sz="0" w:space="0" w:color="auto"/>
            <w:bottom w:val="none" w:sz="0" w:space="0" w:color="auto"/>
            <w:right w:val="none" w:sz="0" w:space="0" w:color="auto"/>
          </w:divBdr>
        </w:div>
        <w:div w:id="2103644407">
          <w:marLeft w:val="0"/>
          <w:marRight w:val="0"/>
          <w:marTop w:val="0"/>
          <w:marBottom w:val="0"/>
          <w:divBdr>
            <w:top w:val="none" w:sz="0" w:space="0" w:color="auto"/>
            <w:left w:val="none" w:sz="0" w:space="0" w:color="auto"/>
            <w:bottom w:val="none" w:sz="0" w:space="0" w:color="auto"/>
            <w:right w:val="none" w:sz="0" w:space="0" w:color="auto"/>
          </w:divBdr>
        </w:div>
        <w:div w:id="1375302569">
          <w:marLeft w:val="0"/>
          <w:marRight w:val="0"/>
          <w:marTop w:val="0"/>
          <w:marBottom w:val="0"/>
          <w:divBdr>
            <w:top w:val="none" w:sz="0" w:space="0" w:color="auto"/>
            <w:left w:val="none" w:sz="0" w:space="0" w:color="auto"/>
            <w:bottom w:val="none" w:sz="0" w:space="0" w:color="auto"/>
            <w:right w:val="none" w:sz="0" w:space="0" w:color="auto"/>
          </w:divBdr>
        </w:div>
        <w:div w:id="965280853">
          <w:marLeft w:val="0"/>
          <w:marRight w:val="0"/>
          <w:marTop w:val="0"/>
          <w:marBottom w:val="0"/>
          <w:divBdr>
            <w:top w:val="none" w:sz="0" w:space="0" w:color="auto"/>
            <w:left w:val="none" w:sz="0" w:space="0" w:color="auto"/>
            <w:bottom w:val="none" w:sz="0" w:space="0" w:color="auto"/>
            <w:right w:val="none" w:sz="0" w:space="0" w:color="auto"/>
          </w:divBdr>
        </w:div>
        <w:div w:id="1108740818">
          <w:marLeft w:val="0"/>
          <w:marRight w:val="0"/>
          <w:marTop w:val="0"/>
          <w:marBottom w:val="0"/>
          <w:divBdr>
            <w:top w:val="none" w:sz="0" w:space="0" w:color="auto"/>
            <w:left w:val="none" w:sz="0" w:space="0" w:color="auto"/>
            <w:bottom w:val="none" w:sz="0" w:space="0" w:color="auto"/>
            <w:right w:val="none" w:sz="0" w:space="0" w:color="auto"/>
          </w:divBdr>
        </w:div>
        <w:div w:id="648024913">
          <w:marLeft w:val="0"/>
          <w:marRight w:val="0"/>
          <w:marTop w:val="0"/>
          <w:marBottom w:val="0"/>
          <w:divBdr>
            <w:top w:val="none" w:sz="0" w:space="0" w:color="auto"/>
            <w:left w:val="none" w:sz="0" w:space="0" w:color="auto"/>
            <w:bottom w:val="none" w:sz="0" w:space="0" w:color="auto"/>
            <w:right w:val="none" w:sz="0" w:space="0" w:color="auto"/>
          </w:divBdr>
        </w:div>
        <w:div w:id="240260906">
          <w:marLeft w:val="0"/>
          <w:marRight w:val="0"/>
          <w:marTop w:val="0"/>
          <w:marBottom w:val="0"/>
          <w:divBdr>
            <w:top w:val="none" w:sz="0" w:space="0" w:color="auto"/>
            <w:left w:val="none" w:sz="0" w:space="0" w:color="auto"/>
            <w:bottom w:val="none" w:sz="0" w:space="0" w:color="auto"/>
            <w:right w:val="none" w:sz="0" w:space="0" w:color="auto"/>
          </w:divBdr>
        </w:div>
        <w:div w:id="1040201447">
          <w:marLeft w:val="0"/>
          <w:marRight w:val="0"/>
          <w:marTop w:val="0"/>
          <w:marBottom w:val="0"/>
          <w:divBdr>
            <w:top w:val="none" w:sz="0" w:space="0" w:color="auto"/>
            <w:left w:val="none" w:sz="0" w:space="0" w:color="auto"/>
            <w:bottom w:val="none" w:sz="0" w:space="0" w:color="auto"/>
            <w:right w:val="none" w:sz="0" w:space="0" w:color="auto"/>
          </w:divBdr>
        </w:div>
        <w:div w:id="1570261954">
          <w:marLeft w:val="0"/>
          <w:marRight w:val="0"/>
          <w:marTop w:val="0"/>
          <w:marBottom w:val="0"/>
          <w:divBdr>
            <w:top w:val="none" w:sz="0" w:space="0" w:color="auto"/>
            <w:left w:val="none" w:sz="0" w:space="0" w:color="auto"/>
            <w:bottom w:val="none" w:sz="0" w:space="0" w:color="auto"/>
            <w:right w:val="none" w:sz="0" w:space="0" w:color="auto"/>
          </w:divBdr>
        </w:div>
        <w:div w:id="1973945964">
          <w:marLeft w:val="0"/>
          <w:marRight w:val="0"/>
          <w:marTop w:val="0"/>
          <w:marBottom w:val="0"/>
          <w:divBdr>
            <w:top w:val="none" w:sz="0" w:space="0" w:color="auto"/>
            <w:left w:val="none" w:sz="0" w:space="0" w:color="auto"/>
            <w:bottom w:val="none" w:sz="0" w:space="0" w:color="auto"/>
            <w:right w:val="none" w:sz="0" w:space="0" w:color="auto"/>
          </w:divBdr>
        </w:div>
        <w:div w:id="1584955040">
          <w:marLeft w:val="0"/>
          <w:marRight w:val="0"/>
          <w:marTop w:val="0"/>
          <w:marBottom w:val="0"/>
          <w:divBdr>
            <w:top w:val="none" w:sz="0" w:space="0" w:color="auto"/>
            <w:left w:val="none" w:sz="0" w:space="0" w:color="auto"/>
            <w:bottom w:val="none" w:sz="0" w:space="0" w:color="auto"/>
            <w:right w:val="none" w:sz="0" w:space="0" w:color="auto"/>
          </w:divBdr>
        </w:div>
        <w:div w:id="1849711567">
          <w:marLeft w:val="0"/>
          <w:marRight w:val="0"/>
          <w:marTop w:val="0"/>
          <w:marBottom w:val="0"/>
          <w:divBdr>
            <w:top w:val="none" w:sz="0" w:space="0" w:color="auto"/>
            <w:left w:val="none" w:sz="0" w:space="0" w:color="auto"/>
            <w:bottom w:val="none" w:sz="0" w:space="0" w:color="auto"/>
            <w:right w:val="none" w:sz="0" w:space="0" w:color="auto"/>
          </w:divBdr>
        </w:div>
        <w:div w:id="63865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29333" TargetMode="External"/><Relationship Id="rId117" Type="http://schemas.openxmlformats.org/officeDocument/2006/relationships/hyperlink" Target="vfp://rgn=129333" TargetMode="External"/><Relationship Id="rId21" Type="http://schemas.openxmlformats.org/officeDocument/2006/relationships/hyperlink" Target="vfp://rgn=129333" TargetMode="External"/><Relationship Id="rId42" Type="http://schemas.openxmlformats.org/officeDocument/2006/relationships/hyperlink" Target="vfp://rgn=123101" TargetMode="External"/><Relationship Id="rId47" Type="http://schemas.openxmlformats.org/officeDocument/2006/relationships/hyperlink" Target="vfp://rgn=129333" TargetMode="External"/><Relationship Id="rId63" Type="http://schemas.openxmlformats.org/officeDocument/2006/relationships/hyperlink" Target="vfp://rgn=129333" TargetMode="External"/><Relationship Id="rId68" Type="http://schemas.openxmlformats.org/officeDocument/2006/relationships/hyperlink" Target="vfp://rgn=123101" TargetMode="External"/><Relationship Id="rId84" Type="http://schemas.openxmlformats.org/officeDocument/2006/relationships/hyperlink" Target="vfp://rgn=121008" TargetMode="External"/><Relationship Id="rId89" Type="http://schemas.openxmlformats.org/officeDocument/2006/relationships/hyperlink" Target="vfp://rgn=34233" TargetMode="External"/><Relationship Id="rId112" Type="http://schemas.openxmlformats.org/officeDocument/2006/relationships/hyperlink" Target="vfp://rgn=123101" TargetMode="External"/><Relationship Id="rId133" Type="http://schemas.openxmlformats.org/officeDocument/2006/relationships/hyperlink" Target="vfp://rgn=117448" TargetMode="External"/><Relationship Id="rId138" Type="http://schemas.openxmlformats.org/officeDocument/2006/relationships/hyperlink" Target="vfp://rgn=117448" TargetMode="External"/><Relationship Id="rId154" Type="http://schemas.openxmlformats.org/officeDocument/2006/relationships/hyperlink" Target="vfp://rgn=123101" TargetMode="External"/><Relationship Id="rId16" Type="http://schemas.openxmlformats.org/officeDocument/2006/relationships/hyperlink" Target="vfp://rgn=121211" TargetMode="External"/><Relationship Id="rId107" Type="http://schemas.openxmlformats.org/officeDocument/2006/relationships/hyperlink" Target="vfp://rgn=34233" TargetMode="External"/><Relationship Id="rId11" Type="http://schemas.openxmlformats.org/officeDocument/2006/relationships/hyperlink" Target="vfp://rgn=114953" TargetMode="External"/><Relationship Id="rId32" Type="http://schemas.openxmlformats.org/officeDocument/2006/relationships/hyperlink" Target="vfp://rgn=123101" TargetMode="External"/><Relationship Id="rId37" Type="http://schemas.openxmlformats.org/officeDocument/2006/relationships/hyperlink" Target="vfp://rgn=123101" TargetMode="External"/><Relationship Id="rId53" Type="http://schemas.openxmlformats.org/officeDocument/2006/relationships/hyperlink" Target="vfp://rgn=129333" TargetMode="External"/><Relationship Id="rId58" Type="http://schemas.openxmlformats.org/officeDocument/2006/relationships/hyperlink" Target="vfp://rgn=123101" TargetMode="External"/><Relationship Id="rId74" Type="http://schemas.openxmlformats.org/officeDocument/2006/relationships/hyperlink" Target="vfp://rgn=121008" TargetMode="External"/><Relationship Id="rId79" Type="http://schemas.openxmlformats.org/officeDocument/2006/relationships/hyperlink" Target="vfp://rgn=123101" TargetMode="External"/><Relationship Id="rId102" Type="http://schemas.openxmlformats.org/officeDocument/2006/relationships/hyperlink" Target="vfp://rgn=34233" TargetMode="External"/><Relationship Id="rId123" Type="http://schemas.openxmlformats.org/officeDocument/2006/relationships/hyperlink" Target="vfp://rgn=123101" TargetMode="External"/><Relationship Id="rId128" Type="http://schemas.openxmlformats.org/officeDocument/2006/relationships/hyperlink" Target="vfp://rgn=27156" TargetMode="External"/><Relationship Id="rId144" Type="http://schemas.openxmlformats.org/officeDocument/2006/relationships/hyperlink" Target="vfp://rgn=123101" TargetMode="External"/><Relationship Id="rId149" Type="http://schemas.openxmlformats.org/officeDocument/2006/relationships/hyperlink" Target="vfp://rgn=123101" TargetMode="External"/><Relationship Id="rId5" Type="http://schemas.openxmlformats.org/officeDocument/2006/relationships/hyperlink" Target="vfp://rgn=27156" TargetMode="External"/><Relationship Id="rId90" Type="http://schemas.openxmlformats.org/officeDocument/2006/relationships/hyperlink" Target="vfp://rgn=123101" TargetMode="External"/><Relationship Id="rId95" Type="http://schemas.openxmlformats.org/officeDocument/2006/relationships/hyperlink" Target="vfp://rgn=34233" TargetMode="External"/><Relationship Id="rId22" Type="http://schemas.openxmlformats.org/officeDocument/2006/relationships/hyperlink" Target="vfp://rgn=129333" TargetMode="External"/><Relationship Id="rId27" Type="http://schemas.openxmlformats.org/officeDocument/2006/relationships/hyperlink" Target="vfp://rgn=123101" TargetMode="External"/><Relationship Id="rId43" Type="http://schemas.openxmlformats.org/officeDocument/2006/relationships/hyperlink" Target="vfp://rgn=129333" TargetMode="External"/><Relationship Id="rId48" Type="http://schemas.openxmlformats.org/officeDocument/2006/relationships/hyperlink" Target="vfp://rgn=123101" TargetMode="External"/><Relationship Id="rId64" Type="http://schemas.openxmlformats.org/officeDocument/2006/relationships/hyperlink" Target="vfp://rgn=123101" TargetMode="External"/><Relationship Id="rId69" Type="http://schemas.openxmlformats.org/officeDocument/2006/relationships/hyperlink" Target="vfp://rgn=123101" TargetMode="External"/><Relationship Id="rId113" Type="http://schemas.openxmlformats.org/officeDocument/2006/relationships/hyperlink" Target="vfp://rgn=36371" TargetMode="External"/><Relationship Id="rId118" Type="http://schemas.openxmlformats.org/officeDocument/2006/relationships/hyperlink" Target="vfp://rgn=134292" TargetMode="External"/><Relationship Id="rId134" Type="http://schemas.openxmlformats.org/officeDocument/2006/relationships/hyperlink" Target="vfp://rgn=117448" TargetMode="External"/><Relationship Id="rId139" Type="http://schemas.openxmlformats.org/officeDocument/2006/relationships/hyperlink" Target="vfp://rgn=117448" TargetMode="External"/><Relationship Id="rId80" Type="http://schemas.openxmlformats.org/officeDocument/2006/relationships/hyperlink" Target="vfp://rgn=121008" TargetMode="External"/><Relationship Id="rId85" Type="http://schemas.openxmlformats.org/officeDocument/2006/relationships/hyperlink" Target="vfp://rgn=121008" TargetMode="External"/><Relationship Id="rId150" Type="http://schemas.openxmlformats.org/officeDocument/2006/relationships/hyperlink" Target="vfp://rgn=123101" TargetMode="External"/><Relationship Id="rId155" Type="http://schemas.openxmlformats.org/officeDocument/2006/relationships/fontTable" Target="fontTable.xml"/><Relationship Id="rId12" Type="http://schemas.openxmlformats.org/officeDocument/2006/relationships/hyperlink" Target="vfp://rgn=117448" TargetMode="External"/><Relationship Id="rId17" Type="http://schemas.openxmlformats.org/officeDocument/2006/relationships/hyperlink" Target="vfp://rgn=123101" TargetMode="External"/><Relationship Id="rId25" Type="http://schemas.openxmlformats.org/officeDocument/2006/relationships/hyperlink" Target="vfp://rgn=123101" TargetMode="External"/><Relationship Id="rId33" Type="http://schemas.openxmlformats.org/officeDocument/2006/relationships/hyperlink" Target="vfp://rgn=123101" TargetMode="External"/><Relationship Id="rId38" Type="http://schemas.openxmlformats.org/officeDocument/2006/relationships/hyperlink" Target="vfp://rgn=129333" TargetMode="External"/><Relationship Id="rId46" Type="http://schemas.openxmlformats.org/officeDocument/2006/relationships/hyperlink" Target="vfp://rgn=123101" TargetMode="External"/><Relationship Id="rId59" Type="http://schemas.openxmlformats.org/officeDocument/2006/relationships/hyperlink" Target="vfp://rgn=123101" TargetMode="External"/><Relationship Id="rId67" Type="http://schemas.openxmlformats.org/officeDocument/2006/relationships/hyperlink" Target="vfp://rgn=123101" TargetMode="External"/><Relationship Id="rId103" Type="http://schemas.openxmlformats.org/officeDocument/2006/relationships/hyperlink" Target="vfp://rgn=123101" TargetMode="External"/><Relationship Id="rId108" Type="http://schemas.openxmlformats.org/officeDocument/2006/relationships/hyperlink" Target="vfp://rgn=123101" TargetMode="External"/><Relationship Id="rId116" Type="http://schemas.openxmlformats.org/officeDocument/2006/relationships/hyperlink" Target="vfp://rgn=129333" TargetMode="External"/><Relationship Id="rId124" Type="http://schemas.openxmlformats.org/officeDocument/2006/relationships/hyperlink" Target="vfp://rgn=123101" TargetMode="External"/><Relationship Id="rId129" Type="http://schemas.openxmlformats.org/officeDocument/2006/relationships/hyperlink" Target="vfp://rgn=27156" TargetMode="External"/><Relationship Id="rId137" Type="http://schemas.openxmlformats.org/officeDocument/2006/relationships/hyperlink" Target="vfp://rgn=119794" TargetMode="External"/><Relationship Id="rId20" Type="http://schemas.openxmlformats.org/officeDocument/2006/relationships/hyperlink" Target="vfp://rgn=134292" TargetMode="External"/><Relationship Id="rId41" Type="http://schemas.openxmlformats.org/officeDocument/2006/relationships/hyperlink" Target="vfp://rgn=119795" TargetMode="External"/><Relationship Id="rId54" Type="http://schemas.openxmlformats.org/officeDocument/2006/relationships/hyperlink" Target="vfp://rgn=123101" TargetMode="External"/><Relationship Id="rId62" Type="http://schemas.openxmlformats.org/officeDocument/2006/relationships/hyperlink" Target="vfp://rgn=123101" TargetMode="External"/><Relationship Id="rId70" Type="http://schemas.openxmlformats.org/officeDocument/2006/relationships/hyperlink" Target="vfp://rgn=129333" TargetMode="External"/><Relationship Id="rId75" Type="http://schemas.openxmlformats.org/officeDocument/2006/relationships/hyperlink" Target="vfp://rgn=121008" TargetMode="External"/><Relationship Id="rId83" Type="http://schemas.openxmlformats.org/officeDocument/2006/relationships/hyperlink" Target="vfp://rgn=123101" TargetMode="External"/><Relationship Id="rId88" Type="http://schemas.openxmlformats.org/officeDocument/2006/relationships/hyperlink" Target="vfp://rgn=123101" TargetMode="External"/><Relationship Id="rId91" Type="http://schemas.openxmlformats.org/officeDocument/2006/relationships/hyperlink" Target="vfp://rgn=123101" TargetMode="External"/><Relationship Id="rId96" Type="http://schemas.openxmlformats.org/officeDocument/2006/relationships/hyperlink" Target="vfp://rgn=123101" TargetMode="External"/><Relationship Id="rId111" Type="http://schemas.openxmlformats.org/officeDocument/2006/relationships/hyperlink" Target="vfp://rgn=123101" TargetMode="External"/><Relationship Id="rId132" Type="http://schemas.openxmlformats.org/officeDocument/2006/relationships/hyperlink" Target="vfp://rgn=27156" TargetMode="External"/><Relationship Id="rId140" Type="http://schemas.openxmlformats.org/officeDocument/2006/relationships/hyperlink" Target="vfp://rgn=123101" TargetMode="External"/><Relationship Id="rId145" Type="http://schemas.openxmlformats.org/officeDocument/2006/relationships/hyperlink" Target="vfp://rgn=117448" TargetMode="External"/><Relationship Id="rId153" Type="http://schemas.openxmlformats.org/officeDocument/2006/relationships/hyperlink" Target="vfp://rgn=123101" TargetMode="External"/><Relationship Id="rId1" Type="http://schemas.openxmlformats.org/officeDocument/2006/relationships/styles" Target="styles.xml"/><Relationship Id="rId6" Type="http://schemas.openxmlformats.org/officeDocument/2006/relationships/hyperlink" Target="vfp://rgn=31289" TargetMode="External"/><Relationship Id="rId15" Type="http://schemas.openxmlformats.org/officeDocument/2006/relationships/hyperlink" Target="vfp://rgn=121008" TargetMode="External"/><Relationship Id="rId23" Type="http://schemas.openxmlformats.org/officeDocument/2006/relationships/hyperlink" Target="vfp://rgn=123101" TargetMode="External"/><Relationship Id="rId28" Type="http://schemas.openxmlformats.org/officeDocument/2006/relationships/hyperlink" Target="vfp://rgn=129333" TargetMode="External"/><Relationship Id="rId36" Type="http://schemas.openxmlformats.org/officeDocument/2006/relationships/hyperlink" Target="vfp://rgn=34233" TargetMode="External"/><Relationship Id="rId49" Type="http://schemas.openxmlformats.org/officeDocument/2006/relationships/hyperlink" Target="vfp://rgn=129333" TargetMode="External"/><Relationship Id="rId57" Type="http://schemas.openxmlformats.org/officeDocument/2006/relationships/hyperlink" Target="vfp://rgn=123101" TargetMode="External"/><Relationship Id="rId106" Type="http://schemas.openxmlformats.org/officeDocument/2006/relationships/hyperlink" Target="vfp://rgn=34233" TargetMode="External"/><Relationship Id="rId114" Type="http://schemas.openxmlformats.org/officeDocument/2006/relationships/hyperlink" Target="vfp://rgn=123101" TargetMode="External"/><Relationship Id="rId119" Type="http://schemas.openxmlformats.org/officeDocument/2006/relationships/hyperlink" Target="vfp://rgn=129333" TargetMode="External"/><Relationship Id="rId127" Type="http://schemas.openxmlformats.org/officeDocument/2006/relationships/hyperlink" Target="vfp://rgn=27156" TargetMode="External"/><Relationship Id="rId10" Type="http://schemas.openxmlformats.org/officeDocument/2006/relationships/hyperlink" Target="vfp://rgn=36371" TargetMode="External"/><Relationship Id="rId31" Type="http://schemas.openxmlformats.org/officeDocument/2006/relationships/hyperlink" Target="vfp://rgn=129333" TargetMode="External"/><Relationship Id="rId44" Type="http://schemas.openxmlformats.org/officeDocument/2006/relationships/hyperlink" Target="vfp://rgn=129333" TargetMode="External"/><Relationship Id="rId52" Type="http://schemas.openxmlformats.org/officeDocument/2006/relationships/hyperlink" Target="vfp://rgn=129333" TargetMode="External"/><Relationship Id="rId60" Type="http://schemas.openxmlformats.org/officeDocument/2006/relationships/hyperlink" Target="vfp://rgn=123101" TargetMode="External"/><Relationship Id="rId65" Type="http://schemas.openxmlformats.org/officeDocument/2006/relationships/hyperlink" Target="vfp://rgn=34233" TargetMode="External"/><Relationship Id="rId73" Type="http://schemas.openxmlformats.org/officeDocument/2006/relationships/hyperlink" Target="vfp://rgn=36371" TargetMode="External"/><Relationship Id="rId78" Type="http://schemas.openxmlformats.org/officeDocument/2006/relationships/hyperlink" Target="vfp://rgn=121008" TargetMode="External"/><Relationship Id="rId81" Type="http://schemas.openxmlformats.org/officeDocument/2006/relationships/hyperlink" Target="vfp://rgn=129333" TargetMode="External"/><Relationship Id="rId86" Type="http://schemas.openxmlformats.org/officeDocument/2006/relationships/hyperlink" Target="vfp://rgn=34233" TargetMode="External"/><Relationship Id="rId94" Type="http://schemas.openxmlformats.org/officeDocument/2006/relationships/hyperlink" Target="vfp://rgn=34233" TargetMode="External"/><Relationship Id="rId99" Type="http://schemas.openxmlformats.org/officeDocument/2006/relationships/hyperlink" Target="vfp://rgn=34233" TargetMode="External"/><Relationship Id="rId101" Type="http://schemas.openxmlformats.org/officeDocument/2006/relationships/hyperlink" Target="vfp://rgn=123101" TargetMode="External"/><Relationship Id="rId122" Type="http://schemas.openxmlformats.org/officeDocument/2006/relationships/hyperlink" Target="vfp://rgn=134292" TargetMode="External"/><Relationship Id="rId130" Type="http://schemas.openxmlformats.org/officeDocument/2006/relationships/hyperlink" Target="vfp://rgn=27156" TargetMode="External"/><Relationship Id="rId135" Type="http://schemas.openxmlformats.org/officeDocument/2006/relationships/hyperlink" Target="vfp://rgn=27156" TargetMode="External"/><Relationship Id="rId143" Type="http://schemas.openxmlformats.org/officeDocument/2006/relationships/hyperlink" Target="vfp://rgn=117448" TargetMode="External"/><Relationship Id="rId148" Type="http://schemas.openxmlformats.org/officeDocument/2006/relationships/hyperlink" Target="vfp://rgn=119795" TargetMode="External"/><Relationship Id="rId151" Type="http://schemas.openxmlformats.org/officeDocument/2006/relationships/hyperlink" Target="vfp://rgn=129333"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34588" TargetMode="External"/><Relationship Id="rId13" Type="http://schemas.openxmlformats.org/officeDocument/2006/relationships/hyperlink" Target="vfp://rgn=119794" TargetMode="External"/><Relationship Id="rId18" Type="http://schemas.openxmlformats.org/officeDocument/2006/relationships/hyperlink" Target="vfp://rgn=126581" TargetMode="External"/><Relationship Id="rId39" Type="http://schemas.openxmlformats.org/officeDocument/2006/relationships/hyperlink" Target="vfp://rgn=129333" TargetMode="External"/><Relationship Id="rId109" Type="http://schemas.openxmlformats.org/officeDocument/2006/relationships/hyperlink" Target="vfp://rgn=129333" TargetMode="External"/><Relationship Id="rId34" Type="http://schemas.openxmlformats.org/officeDocument/2006/relationships/hyperlink" Target="vfp://rgn=134292" TargetMode="External"/><Relationship Id="rId50" Type="http://schemas.openxmlformats.org/officeDocument/2006/relationships/hyperlink" Target="vfp://rgn=123101" TargetMode="External"/><Relationship Id="rId55" Type="http://schemas.openxmlformats.org/officeDocument/2006/relationships/hyperlink" Target="vfp://rgn=123101" TargetMode="External"/><Relationship Id="rId76" Type="http://schemas.openxmlformats.org/officeDocument/2006/relationships/hyperlink" Target="vfp://rgn=31289" TargetMode="External"/><Relationship Id="rId97" Type="http://schemas.openxmlformats.org/officeDocument/2006/relationships/hyperlink" Target="vfp://rgn=34233" TargetMode="External"/><Relationship Id="rId104" Type="http://schemas.openxmlformats.org/officeDocument/2006/relationships/hyperlink" Target="vfp://rgn=34233" TargetMode="External"/><Relationship Id="rId120" Type="http://schemas.openxmlformats.org/officeDocument/2006/relationships/hyperlink" Target="vfp://rgn=121211" TargetMode="External"/><Relationship Id="rId125" Type="http://schemas.openxmlformats.org/officeDocument/2006/relationships/hyperlink" Target="vfp://rgn=123101" TargetMode="External"/><Relationship Id="rId141" Type="http://schemas.openxmlformats.org/officeDocument/2006/relationships/hyperlink" Target="vfp://rgn=117448" TargetMode="External"/><Relationship Id="rId146" Type="http://schemas.openxmlformats.org/officeDocument/2006/relationships/hyperlink" Target="vfp://rgn=123101" TargetMode="External"/><Relationship Id="rId7" Type="http://schemas.openxmlformats.org/officeDocument/2006/relationships/hyperlink" Target="vfp://rgn=31463" TargetMode="External"/><Relationship Id="rId71" Type="http://schemas.openxmlformats.org/officeDocument/2006/relationships/hyperlink" Target="vfp://rgn=36371" TargetMode="External"/><Relationship Id="rId92" Type="http://schemas.openxmlformats.org/officeDocument/2006/relationships/hyperlink" Target="vfp://rgn=34233" TargetMode="External"/><Relationship Id="rId2" Type="http://schemas.microsoft.com/office/2007/relationships/stylesWithEffects" Target="stylesWithEffects.xml"/><Relationship Id="rId29" Type="http://schemas.openxmlformats.org/officeDocument/2006/relationships/hyperlink" Target="vfp://rgn=129333" TargetMode="External"/><Relationship Id="rId24" Type="http://schemas.openxmlformats.org/officeDocument/2006/relationships/hyperlink" Target="vfp://rgn=123101" TargetMode="External"/><Relationship Id="rId40" Type="http://schemas.openxmlformats.org/officeDocument/2006/relationships/hyperlink" Target="vfp://rgn=119795" TargetMode="External"/><Relationship Id="rId45" Type="http://schemas.openxmlformats.org/officeDocument/2006/relationships/hyperlink" Target="vfp://rgn=123101" TargetMode="External"/><Relationship Id="rId66" Type="http://schemas.openxmlformats.org/officeDocument/2006/relationships/hyperlink" Target="vfp://rgn=123101" TargetMode="External"/><Relationship Id="rId87" Type="http://schemas.openxmlformats.org/officeDocument/2006/relationships/hyperlink" Target="vfp://rgn=123101" TargetMode="External"/><Relationship Id="rId110" Type="http://schemas.openxmlformats.org/officeDocument/2006/relationships/hyperlink" Target="vfp://rgn=123101" TargetMode="External"/><Relationship Id="rId115" Type="http://schemas.openxmlformats.org/officeDocument/2006/relationships/hyperlink" Target="vfp://rgn=123101" TargetMode="External"/><Relationship Id="rId131" Type="http://schemas.openxmlformats.org/officeDocument/2006/relationships/hyperlink" Target="vfp://rgn=129333" TargetMode="External"/><Relationship Id="rId136" Type="http://schemas.openxmlformats.org/officeDocument/2006/relationships/hyperlink" Target="vfp://rgn=24871" TargetMode="External"/><Relationship Id="rId61" Type="http://schemas.openxmlformats.org/officeDocument/2006/relationships/hyperlink" Target="vfp://rgn=123101" TargetMode="External"/><Relationship Id="rId82" Type="http://schemas.openxmlformats.org/officeDocument/2006/relationships/hyperlink" Target="vfp://rgn=121008" TargetMode="External"/><Relationship Id="rId152" Type="http://schemas.openxmlformats.org/officeDocument/2006/relationships/hyperlink" Target="vfp://rgn=123101" TargetMode="External"/><Relationship Id="rId19" Type="http://schemas.openxmlformats.org/officeDocument/2006/relationships/hyperlink" Target="vfp://rgn=129333" TargetMode="External"/><Relationship Id="rId14" Type="http://schemas.openxmlformats.org/officeDocument/2006/relationships/hyperlink" Target="vfp://rgn=119795" TargetMode="External"/><Relationship Id="rId30" Type="http://schemas.openxmlformats.org/officeDocument/2006/relationships/hyperlink" Target="vfp://rgn=126581" TargetMode="External"/><Relationship Id="rId35" Type="http://schemas.openxmlformats.org/officeDocument/2006/relationships/hyperlink" Target="vfp://rgn=31289" TargetMode="External"/><Relationship Id="rId56" Type="http://schemas.openxmlformats.org/officeDocument/2006/relationships/hyperlink" Target="vfp://rgn=129333" TargetMode="External"/><Relationship Id="rId77" Type="http://schemas.openxmlformats.org/officeDocument/2006/relationships/hyperlink" Target="vfp://rgn=121008" TargetMode="External"/><Relationship Id="rId100" Type="http://schemas.openxmlformats.org/officeDocument/2006/relationships/hyperlink" Target="vfp://rgn=34233" TargetMode="External"/><Relationship Id="rId105" Type="http://schemas.openxmlformats.org/officeDocument/2006/relationships/hyperlink" Target="vfp://rgn=34233" TargetMode="External"/><Relationship Id="rId126" Type="http://schemas.openxmlformats.org/officeDocument/2006/relationships/hyperlink" Target="vfp://rgn=27156" TargetMode="External"/><Relationship Id="rId147" Type="http://schemas.openxmlformats.org/officeDocument/2006/relationships/hyperlink" Target="vfp://rgn=123101" TargetMode="External"/><Relationship Id="rId8" Type="http://schemas.openxmlformats.org/officeDocument/2006/relationships/hyperlink" Target="vfp://rgn=34233" TargetMode="External"/><Relationship Id="rId51" Type="http://schemas.openxmlformats.org/officeDocument/2006/relationships/hyperlink" Target="vfp://rgn=123101" TargetMode="External"/><Relationship Id="rId72" Type="http://schemas.openxmlformats.org/officeDocument/2006/relationships/hyperlink" Target="vfp://rgn=36371" TargetMode="External"/><Relationship Id="rId93" Type="http://schemas.openxmlformats.org/officeDocument/2006/relationships/hyperlink" Target="vfp://rgn=34233" TargetMode="External"/><Relationship Id="rId98" Type="http://schemas.openxmlformats.org/officeDocument/2006/relationships/hyperlink" Target="vfp://rgn=123101" TargetMode="External"/><Relationship Id="rId121" Type="http://schemas.openxmlformats.org/officeDocument/2006/relationships/hyperlink" Target="vfp://rgn=134292" TargetMode="External"/><Relationship Id="rId142" Type="http://schemas.openxmlformats.org/officeDocument/2006/relationships/hyperlink" Target="vfp://rgn=1231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16467</Words>
  <Characters>93863</Characters>
  <Application>Microsoft Office Word</Application>
  <DocSecurity>0</DocSecurity>
  <Lines>782</Lines>
  <Paragraphs>220</Paragraphs>
  <ScaleCrop>false</ScaleCrop>
  <Company>Home</Company>
  <LinksUpToDate>false</LinksUpToDate>
  <CharactersWithSpaces>110110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9</cp:revision>
  <dcterms:created xsi:type="dcterms:W3CDTF">2012-01-26T08:31:00Z</dcterms:created>
  <dcterms:modified xsi:type="dcterms:W3CDTF">2020-02-17T06:31:00Z</dcterms:modified>
</cp:coreProperties>
</file>