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2C" w:rsidRDefault="00423F2C" w:rsidP="00423F2C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r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Моддаи 20. Тартиби мавриди амал ѕарор додани Ѕонуни мазкур</w:t>
      </w:r>
    </w:p>
    <w:p w:rsidR="00423F2C" w:rsidRDefault="00423F2C" w:rsidP="00423F2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Ѕонуни мазкур пас аз интишори расмњ мавриди амал ѕарор дода шавад.</w:t>
      </w:r>
    </w:p>
    <w:p w:rsidR="00423F2C" w:rsidRDefault="00423F2C" w:rsidP="00423F2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 xml:space="preserve">Президенти </w:t>
      </w:r>
    </w:p>
    <w:p w:rsidR="00423F2C" w:rsidRDefault="00423F2C" w:rsidP="00423F2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Їуміурии Тоїикистон                 Эмомалњ Раімон</w:t>
      </w:r>
    </w:p>
    <w:p w:rsidR="00423F2C" w:rsidRDefault="00423F2C" w:rsidP="00423F2C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>
        <w:rPr>
          <w:rFonts w:ascii="Times New Tojik" w:eastAsia="Times New Roman" w:hAnsi="Times New Tojik"/>
          <w:sz w:val="28"/>
          <w:szCs w:val="28"/>
          <w:lang w:eastAsia="ru-RU"/>
        </w:rPr>
        <w:t>ш. Душанбе, 2 январи соли 2020, № 1669</w:t>
      </w:r>
    </w:p>
    <w:p w:rsidR="00E929D9" w:rsidRDefault="00E929D9">
      <w:bookmarkStart w:id="0" w:name="_GoBack"/>
      <w:bookmarkEnd w:id="0"/>
    </w:p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19"/>
    <w:rsid w:val="00423F2C"/>
    <w:rsid w:val="007F1019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C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C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4</cp:revision>
  <dcterms:created xsi:type="dcterms:W3CDTF">2020-02-26T03:44:00Z</dcterms:created>
  <dcterms:modified xsi:type="dcterms:W3CDTF">2020-02-26T03:44:00Z</dcterms:modified>
</cp:coreProperties>
</file>