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F8" w:rsidRPr="003234F8" w:rsidRDefault="003234F8" w:rsidP="003234F8">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3234F8">
        <w:rPr>
          <w:rFonts w:ascii="Times New Tojik" w:eastAsia="Times New Roman" w:hAnsi="Times New Tojik" w:cs="Times New Roman"/>
          <w:b/>
          <w:bCs/>
          <w:sz w:val="28"/>
          <w:szCs w:val="28"/>
        </w:rPr>
        <w:t>ЅОНУНИ ЇУМІУРИИ ТОЇИКИСТОН</w:t>
      </w:r>
    </w:p>
    <w:p w:rsidR="003234F8" w:rsidRPr="003234F8" w:rsidRDefault="003234F8" w:rsidP="003234F8">
      <w:pPr>
        <w:spacing w:before="100" w:beforeAutospacing="1" w:after="100" w:afterAutospacing="1" w:line="240" w:lineRule="auto"/>
        <w:jc w:val="center"/>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ДАР БОРАИ ХОЇАГИДОРЊ ВА ИСТЕІСОЛОТИ БИОЛОГЊ</w:t>
      </w:r>
    </w:p>
    <w:p w:rsidR="003234F8" w:rsidRPr="003234F8" w:rsidRDefault="003234F8" w:rsidP="003234F8">
      <w:pPr>
        <w:spacing w:before="100" w:beforeAutospacing="1" w:after="100" w:afterAutospacing="1" w:line="240" w:lineRule="auto"/>
        <w:jc w:val="center"/>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(Ахбори Маїлиси Олии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с. 2013, №7, мод. 529)</w:t>
      </w:r>
    </w:p>
    <w:p w:rsidR="003234F8" w:rsidRPr="003234F8" w:rsidRDefault="003234F8" w:rsidP="003234F8">
      <w:pPr>
        <w:spacing w:before="100" w:beforeAutospacing="1" w:after="100" w:afterAutospacing="1" w:line="240" w:lineRule="auto"/>
        <w:jc w:val="center"/>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5"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 мазкур асосіои іуѕуѕњ ва ташкилии фаъолияти хоїагидории биологиро муѕаррар намуда, ба истеісол, коркард, нигоідорњ, іамлу наѕл, борїома, тамљагузорњ ва фурўши маісулоти тозаи экологњ равона карда шудааст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6"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3234F8">
        <w:rPr>
          <w:rFonts w:ascii="Times New Tojik" w:eastAsia="Times New Roman" w:hAnsi="Times New Tojik" w:cs="Times New Roman"/>
          <w:b/>
          <w:bCs/>
          <w:sz w:val="28"/>
          <w:szCs w:val="28"/>
        </w:rPr>
        <w:t>БОБИ 1. МУЅАРРАРОТИ УМУМЊ</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3234F8">
        <w:rPr>
          <w:rFonts w:ascii="Times New Tojik" w:eastAsia="Times New Roman" w:hAnsi="Times New Tojik" w:cs="Times New Roman"/>
          <w:b/>
          <w:bCs/>
          <w:sz w:val="28"/>
          <w:szCs w:val="28"/>
        </w:rPr>
        <w:t>Моддаи 1. Мафіуміои асосњ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Дар Ѕонуни мазкур мафіуміои асосии зерин истифода мешаванд: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хоїагидории биологњ - шакли фаъолияти хоїагидории кишоварзњ, ки дар он барои парвариши растаниіо, нигоіубини іайвоноти кишоварзњ таніо моддаіои љизоии табињ ва воситаіои љайрикимиёвии мубориза бар зидди іашароти зараррасону касалиіо истифода шуда, он ба нигоідории мувозинати табињ, организміои зинда ва муіити зист мусоидат менамояд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7"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маісулоти тозаи экологњ - маісулоти кишоварзњ, ки мутобиѕи талаботи хоїагидории биологњ истеісол, коркард ва фурўхта шуда, бо мафіуміои дар санадіои іуѕуѕии байналмилалњ истифодашавандаи "биологњ", "органикњ" ва "табињ" іаммаъно мебошад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8"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истеісолоти биологњ - раванди истеісоли маісулоти кишоварзњ, ки бе истифодаи моддаіои сунъии кимиёвњ (нуриіои минералњ, пеститсидіо, воситаіои танзимкунандаи инкишофи растанњ, иловаіо ба хўроки іайвоноти кишоварзњ) амалњ гардида, инчунин сертификатсия ва гардиши маісулоти тозаи экологиро дар бар мегирад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9"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регламенти техникии истеісолоти биологњ - санади меъёрии техникие, ки талаботи техникии риояашон іатмиро вобаста бо бехатарии маісулоти тозаи экологњ, їараёни коркард, истеісол, истифодабарњ, нигоідорњ, интиѕол, фурўш, коркарди партовіои он, иїрои кор ва хизматрасонњ дар ѕисми бехатарњ муѕаррар мекунад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0"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стандарти истеісолоти биологњ - ѕоида, дастур ва ё тавсифіои ба маісулоти тозаи экологњ дахлдошта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1"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 усуліои хоїагидории биологњ - усуліои истеісолот, ки дар истеісоли маісулоти тозаи экологњ истифодаи маводи сунъњ ва организміои генашон таљйирёфтаро истисно, менамоянд ва оніо пурра ба регламентіои техникњ ва стандартіои истеісолоти биологњ мутобиѕат мекунанд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2"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низоми экологњ - маїмўи ягона, устувор, мустаѕилона инкишофёбанда ва танзимшавандаи їузъиёти зинда ва љайризиндаи муіити зист дар іудуди ѕитъаи муайяни биосферњ, ки тавассути мубодилаи моддаіо, энергия ва иттилоот байни іам алоѕаманд мебошанд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3"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бозрасњ - санїиши маісулоти тозаи экологњ ё низоми муѕарраргардидаи назорати маісулот, ашёи хоми коркардшуда ва расонидашаванда, маісулот дар їараёни коркард ва баъд аз тайёр шудан, санїиши мутобиѕати маісулот ба талаботи регламентіои техникњ ва стандартіои истеісолоти биологњ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4"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тамљаи миллии маісулоти тозаи экологњ - навиштаїоте, ки дар шакли чопњ ё графикњ дар рўи борїомаи маісулоти тозаи экологњ тасвир ёфта, бо маѕсади нишон додани їойи истеісол ва ба талаботи регламентіои техникњ ва стандартіои муѕарраргардида їавобгўй будани маісулоти тозаи экологњ гузошта мешавад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5"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Феіристи давлатии маісулоти тозаи экологњ - махзани давлатии иттилоотњ дар бораи маісулоти тозаи экологњ, ки пешбурди он аз їониби маѕоми ваколатдори давлатњ дар соіаи хоїагидорњ ва истеісолоти биологњ амалњ карда мешавад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6"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5GJ0WCP8M"/>
      <w:bookmarkEnd w:id="3"/>
      <w:r w:rsidRPr="003234F8">
        <w:rPr>
          <w:rFonts w:ascii="Times New Tojik" w:eastAsia="Times New Roman" w:hAnsi="Times New Tojik" w:cs="Times New Roman"/>
          <w:b/>
          <w:bCs/>
          <w:sz w:val="28"/>
          <w:szCs w:val="28"/>
        </w:rPr>
        <w:t>Моддаи 2. Ѕонунгузории Їуміурии</w:t>
      </w:r>
      <w:proofErr w:type="gramStart"/>
      <w:r w:rsidRPr="003234F8">
        <w:rPr>
          <w:rFonts w:ascii="Times New Tojik" w:eastAsia="Times New Roman" w:hAnsi="Times New Tojik" w:cs="Times New Roman"/>
          <w:b/>
          <w:bCs/>
          <w:sz w:val="28"/>
          <w:szCs w:val="28"/>
        </w:rPr>
        <w:t xml:space="preserve"> Т</w:t>
      </w:r>
      <w:proofErr w:type="gramEnd"/>
      <w:r w:rsidRPr="003234F8">
        <w:rPr>
          <w:rFonts w:ascii="Times New Tojik" w:eastAsia="Times New Roman" w:hAnsi="Times New Tojik" w:cs="Times New Roman"/>
          <w:b/>
          <w:bCs/>
          <w:sz w:val="28"/>
          <w:szCs w:val="28"/>
        </w:rPr>
        <w:t>оїикистон дар бораи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Ѕонунгузории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 xml:space="preserve">оїикистон дар бораи хоїагидорњ ва истеісолоти биологњ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ЇТ аз 4.04.2019 </w:t>
      </w:r>
      <w:hyperlink r:id="rId17"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3234F8">
        <w:rPr>
          <w:rFonts w:ascii="Times New Tojik" w:eastAsia="Times New Roman" w:hAnsi="Times New Tojik" w:cs="Times New Roman"/>
          <w:b/>
          <w:bCs/>
          <w:sz w:val="28"/>
          <w:szCs w:val="28"/>
        </w:rPr>
        <w:t>Моддаи 3. Вазифаіои Ѕонуни мазкур</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Вазифаіои асосии Ѕонуни мазкур аз иніо иборатанд: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муайян намудани принсипіои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 тибѕи талаботи истеісолоти биологњ муѕаррар намудани ѕоидаіои истеісол, коркард, нигоідорњ, іамлу наѕл, борїома, тамљагузорњ ва фурўши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8"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муайян намудани татбиѕи усуліои биологии беітаргардонии сифати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19"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истифодаи усуліои биологњ барои </w:t>
      </w:r>
      <w:proofErr w:type="gramStart"/>
      <w:r w:rsidRPr="003234F8">
        <w:rPr>
          <w:rFonts w:ascii="Times New Tojik" w:eastAsia="Times New Roman" w:hAnsi="Times New Tojik" w:cs="Times New Roman"/>
          <w:sz w:val="28"/>
          <w:szCs w:val="28"/>
        </w:rPr>
        <w:t>ба</w:t>
      </w:r>
      <w:proofErr w:type="gramEnd"/>
      <w:r w:rsidRPr="003234F8">
        <w:rPr>
          <w:rFonts w:ascii="Times New Tojik" w:eastAsia="Times New Roman" w:hAnsi="Times New Tojik" w:cs="Times New Roman"/>
          <w:sz w:val="28"/>
          <w:szCs w:val="28"/>
        </w:rPr>
        <w:t xml:space="preserve"> даст овардани маісулоти сифатан їавобгўи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рушди бозори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0"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татбиѕи низоми истифодаи оѕилонаи маісулоти тозаи экологњ ва захираіои табињ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1"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пешгирии истифодаи іар гуна технологияи олудакунанда, моддаіои сунъии кимиёвњ дар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іифз кардан ва афзун намудани гуногунии намудіои растаниіои худрўй бо </w:t>
      </w:r>
      <w:proofErr w:type="gramStart"/>
      <w:r w:rsidRPr="003234F8">
        <w:rPr>
          <w:rFonts w:ascii="Times New Tojik" w:eastAsia="Times New Roman" w:hAnsi="Times New Tojik" w:cs="Times New Roman"/>
          <w:sz w:val="28"/>
          <w:szCs w:val="28"/>
        </w:rPr>
        <w:t>роіи</w:t>
      </w:r>
      <w:proofErr w:type="gramEnd"/>
      <w:r w:rsidRPr="003234F8">
        <w:rPr>
          <w:rFonts w:ascii="Times New Tojik" w:eastAsia="Times New Roman" w:hAnsi="Times New Tojik" w:cs="Times New Roman"/>
          <w:sz w:val="28"/>
          <w:szCs w:val="28"/>
        </w:rPr>
        <w:t xml:space="preserve"> созгории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пешгирии муіити зист аз олудашавњва риоя кардани мувозинати низоми экологњ дар рафти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мусоидат кардан ба рушди устувори истеісолоти биологњ, іифзи гуногунии генетикии низоми экологњ бо маѕсади нигоідории шароити рушди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2"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муіайё кардани шароити мусоид барои инкишофи истеісолоти биологњ.</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3234F8">
        <w:rPr>
          <w:rFonts w:ascii="Times New Tojik" w:eastAsia="Times New Roman" w:hAnsi="Times New Tojik" w:cs="Times New Roman"/>
          <w:b/>
          <w:bCs/>
          <w:sz w:val="28"/>
          <w:szCs w:val="28"/>
        </w:rPr>
        <w:t>Моддаи 4. Принсипіои асосии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Принсипіои асосии амалњнамудани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риоя кардани мувозинати экологии табиат ва барѕарор намудани захираіои он;</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татбиѕи усуліои самарабахши истифодаи захираіои табиии барѕарорнашаванда ва нигоідории гуногунии биологњ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3"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татбиѕи механизми истифодаи самараноки замин;</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таъмини аіолњ бо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4"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 истифодаи навъіои тухмии серіосили ба маі</w:t>
      </w:r>
      <w:proofErr w:type="gramStart"/>
      <w:r w:rsidRPr="003234F8">
        <w:rPr>
          <w:rFonts w:ascii="Times New Tojik" w:eastAsia="Times New Roman" w:hAnsi="Times New Tojik" w:cs="Times New Roman"/>
          <w:sz w:val="28"/>
          <w:szCs w:val="28"/>
        </w:rPr>
        <w:t>ал</w:t>
      </w:r>
      <w:proofErr w:type="gramEnd"/>
      <w:r w:rsidRPr="003234F8">
        <w:rPr>
          <w:rFonts w:ascii="Times New Tojik" w:eastAsia="Times New Roman" w:hAnsi="Times New Tojik" w:cs="Times New Roman"/>
          <w:sz w:val="28"/>
          <w:szCs w:val="28"/>
        </w:rPr>
        <w:t xml:space="preserve"> мувофиѕ;</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истифодаи воситаіои љайрикимиёвњ ба муѕобили іашароти зараррасон, касалњ ва алафи бегона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5"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истифодаи оѕилонаи захираіои об.</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3234F8">
        <w:rPr>
          <w:rFonts w:ascii="Times New Tojik" w:eastAsia="Times New Roman" w:hAnsi="Times New Tojik" w:cs="Times New Roman"/>
          <w:b/>
          <w:bCs/>
          <w:sz w:val="28"/>
          <w:szCs w:val="28"/>
        </w:rPr>
        <w:t>Моддаи 5. Танзими раванди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1. Субъектіои хоїагидор сарфи назар аз шакли ташкилию іуѕуѕњ, ки дар соіаи истеісолоти биологњ іуѕуѕи фаъолият карданро доранд, ўідадоранд бо маѕсади амалњ гардонидани фаъолияти пешгирифта дар маѕомоти ваколатдори давлатњ расмиёти баѕайдгирии маісулоти тозаи экологии истеісолшударо риоя намоянд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6"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2. Фаъолияти субъектіои хоїагидор дар </w:t>
      </w:r>
      <w:proofErr w:type="gramStart"/>
      <w:r w:rsidRPr="003234F8">
        <w:rPr>
          <w:rFonts w:ascii="Times New Tojik" w:eastAsia="Times New Roman" w:hAnsi="Times New Tojik" w:cs="Times New Roman"/>
          <w:sz w:val="28"/>
          <w:szCs w:val="28"/>
        </w:rPr>
        <w:t>со</w:t>
      </w:r>
      <w:proofErr w:type="gramEnd"/>
      <w:r w:rsidRPr="003234F8">
        <w:rPr>
          <w:rFonts w:ascii="Times New Tojik" w:eastAsia="Times New Roman" w:hAnsi="Times New Tojik" w:cs="Times New Roman"/>
          <w:sz w:val="28"/>
          <w:szCs w:val="28"/>
        </w:rPr>
        <w:t>іаи истеісолоти биологњ дар асоси маълумотіои зерин амалњ карда мешаванд: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ном ва сурољаи субъекти хоїагидор;</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маіалли воѕеъгардидаи ѕитъаі</w:t>
      </w:r>
      <w:proofErr w:type="gramStart"/>
      <w:r w:rsidRPr="003234F8">
        <w:rPr>
          <w:rFonts w:ascii="Times New Tojik" w:eastAsia="Times New Roman" w:hAnsi="Times New Tojik" w:cs="Times New Roman"/>
          <w:sz w:val="28"/>
          <w:szCs w:val="28"/>
        </w:rPr>
        <w:t>о ва</w:t>
      </w:r>
      <w:proofErr w:type="gramEnd"/>
      <w:r w:rsidRPr="003234F8">
        <w:rPr>
          <w:rFonts w:ascii="Times New Tojik" w:eastAsia="Times New Roman" w:hAnsi="Times New Tojik" w:cs="Times New Roman"/>
          <w:sz w:val="28"/>
          <w:szCs w:val="28"/>
        </w:rPr>
        <w:t xml:space="preserve"> биноіое, ки амалиёти истеісолњ ба роі монда мешавад;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хусусияти амалиёти истеісолњ ва хосияти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7"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риоя кардани ўідадориіое, ки аз муѕаррароти Ѕонуни мазкур бармеоянд;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номи маѕоми бозрасњ ва сертификатсияи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8"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 w:name="A000000009"/>
      <w:bookmarkEnd w:id="7"/>
      <w:r w:rsidRPr="003234F8">
        <w:rPr>
          <w:rFonts w:ascii="Times New Tojik" w:eastAsia="Times New Roman" w:hAnsi="Times New Tojik" w:cs="Times New Roman"/>
          <w:b/>
          <w:bCs/>
          <w:sz w:val="28"/>
          <w:szCs w:val="28"/>
        </w:rPr>
        <w:t>БОБИ 2. САЛОІИЯТИ ІУКУМАТИ ЇУМІУРИИ ТОЇИКИСТОН ВА ВАКОЛАТІОИ МАЅОМИ ВАКОЛАТДОРИ ДАВЛАТЊ ДАР СОІАИ ХОЇАГИДОРЊ ВА ИСТЕІСОЛОТИ БИОЛОГЊ</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3234F8">
        <w:rPr>
          <w:rFonts w:ascii="Times New Tojik" w:eastAsia="Times New Roman" w:hAnsi="Times New Tojik" w:cs="Times New Roman"/>
          <w:b/>
          <w:bCs/>
          <w:sz w:val="28"/>
          <w:szCs w:val="28"/>
        </w:rPr>
        <w:t>Моддаи 6. Салоіияти Іукумати Їуміурии</w:t>
      </w:r>
      <w:proofErr w:type="gramStart"/>
      <w:r w:rsidRPr="003234F8">
        <w:rPr>
          <w:rFonts w:ascii="Times New Tojik" w:eastAsia="Times New Roman" w:hAnsi="Times New Tojik" w:cs="Times New Roman"/>
          <w:b/>
          <w:bCs/>
          <w:sz w:val="28"/>
          <w:szCs w:val="28"/>
        </w:rPr>
        <w:t xml:space="preserve"> Т</w:t>
      </w:r>
      <w:proofErr w:type="gramEnd"/>
      <w:r w:rsidRPr="003234F8">
        <w:rPr>
          <w:rFonts w:ascii="Times New Tojik" w:eastAsia="Times New Roman" w:hAnsi="Times New Tojik" w:cs="Times New Roman"/>
          <w:b/>
          <w:bCs/>
          <w:sz w:val="28"/>
          <w:szCs w:val="28"/>
        </w:rPr>
        <w:t>оїикистон дар соіаи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Ба салоіияти Іукумати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дар соіаи хоїагидорњ ва истеісолоти биологњ мансубанд: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муайян кардани сиёсати ягонаи давлатњдар </w:t>
      </w:r>
      <w:proofErr w:type="gramStart"/>
      <w:r w:rsidRPr="003234F8">
        <w:rPr>
          <w:rFonts w:ascii="Times New Tojik" w:eastAsia="Times New Roman" w:hAnsi="Times New Tojik" w:cs="Times New Roman"/>
          <w:sz w:val="28"/>
          <w:szCs w:val="28"/>
        </w:rPr>
        <w:t>со</w:t>
      </w:r>
      <w:proofErr w:type="gramEnd"/>
      <w:r w:rsidRPr="003234F8">
        <w:rPr>
          <w:rFonts w:ascii="Times New Tojik" w:eastAsia="Times New Roman" w:hAnsi="Times New Tojik" w:cs="Times New Roman"/>
          <w:sz w:val="28"/>
          <w:szCs w:val="28"/>
        </w:rPr>
        <w:t>іаи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ѕабул намудани санадіои меъёрии іуѕ</w:t>
      </w:r>
      <w:proofErr w:type="gramStart"/>
      <w:r w:rsidRPr="003234F8">
        <w:rPr>
          <w:rFonts w:ascii="Times New Tojik" w:eastAsia="Times New Roman" w:hAnsi="Times New Tojik" w:cs="Times New Roman"/>
          <w:sz w:val="28"/>
          <w:szCs w:val="28"/>
        </w:rPr>
        <w:t>у</w:t>
      </w:r>
      <w:proofErr w:type="gramEnd"/>
      <w:r w:rsidRPr="003234F8">
        <w:rPr>
          <w:rFonts w:ascii="Times New Tojik" w:eastAsia="Times New Roman" w:hAnsi="Times New Tojik" w:cs="Times New Roman"/>
          <w:sz w:val="28"/>
          <w:szCs w:val="28"/>
        </w:rPr>
        <w:t>ѕњ;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 xml:space="preserve">- муайян кардани маѕоми ваколатдори давлатњ дар </w:t>
      </w:r>
      <w:proofErr w:type="gramStart"/>
      <w:r w:rsidRPr="003234F8">
        <w:rPr>
          <w:rFonts w:ascii="Times New Tojik" w:eastAsia="Times New Roman" w:hAnsi="Times New Tojik" w:cs="Times New Roman"/>
          <w:sz w:val="28"/>
          <w:szCs w:val="28"/>
        </w:rPr>
        <w:t>со</w:t>
      </w:r>
      <w:proofErr w:type="gramEnd"/>
      <w:r w:rsidRPr="003234F8">
        <w:rPr>
          <w:rFonts w:ascii="Times New Tojik" w:eastAsia="Times New Roman" w:hAnsi="Times New Tojik" w:cs="Times New Roman"/>
          <w:sz w:val="28"/>
          <w:szCs w:val="28"/>
        </w:rPr>
        <w:t>іаи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таіия ва амалњ намудани барномаіои маѕсаднок ва илмию техникњ;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мутобиѕ намудан </w:t>
      </w:r>
      <w:proofErr w:type="gramStart"/>
      <w:r w:rsidRPr="003234F8">
        <w:rPr>
          <w:rFonts w:ascii="Times New Tojik" w:eastAsia="Times New Roman" w:hAnsi="Times New Tojik" w:cs="Times New Roman"/>
          <w:sz w:val="28"/>
          <w:szCs w:val="28"/>
        </w:rPr>
        <w:t>ба</w:t>
      </w:r>
      <w:proofErr w:type="gramEnd"/>
      <w:r w:rsidRPr="003234F8">
        <w:rPr>
          <w:rFonts w:ascii="Times New Tojik" w:eastAsia="Times New Roman" w:hAnsi="Times New Tojik" w:cs="Times New Roman"/>
          <w:sz w:val="28"/>
          <w:szCs w:val="28"/>
        </w:rPr>
        <w:t xml:space="preserve"> меъёргирии давлатии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амалњ намудани дигар ваколатіо тибѕи санадіои меъёрии іуѕуѕии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3234F8">
        <w:rPr>
          <w:rFonts w:ascii="Times New Tojik" w:eastAsia="Times New Roman" w:hAnsi="Times New Tojik" w:cs="Times New Roman"/>
          <w:b/>
          <w:bCs/>
          <w:sz w:val="28"/>
          <w:szCs w:val="28"/>
        </w:rPr>
        <w:t xml:space="preserve">Моддаи 7. Ваколатіои маѕоми ваколатдори давлатњдар </w:t>
      </w:r>
      <w:proofErr w:type="gramStart"/>
      <w:r w:rsidRPr="003234F8">
        <w:rPr>
          <w:rFonts w:ascii="Times New Tojik" w:eastAsia="Times New Roman" w:hAnsi="Times New Tojik" w:cs="Times New Roman"/>
          <w:b/>
          <w:bCs/>
          <w:sz w:val="28"/>
          <w:szCs w:val="28"/>
        </w:rPr>
        <w:t>со</w:t>
      </w:r>
      <w:proofErr w:type="gramEnd"/>
      <w:r w:rsidRPr="003234F8">
        <w:rPr>
          <w:rFonts w:ascii="Times New Tojik" w:eastAsia="Times New Roman" w:hAnsi="Times New Tojik" w:cs="Times New Roman"/>
          <w:b/>
          <w:bCs/>
          <w:sz w:val="28"/>
          <w:szCs w:val="28"/>
        </w:rPr>
        <w:t>іаи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Ваколатіои маѕоми ваколатдори давлатњ дар </w:t>
      </w:r>
      <w:proofErr w:type="gramStart"/>
      <w:r w:rsidRPr="003234F8">
        <w:rPr>
          <w:rFonts w:ascii="Times New Tojik" w:eastAsia="Times New Roman" w:hAnsi="Times New Tojik" w:cs="Times New Roman"/>
          <w:sz w:val="28"/>
          <w:szCs w:val="28"/>
        </w:rPr>
        <w:t>со</w:t>
      </w:r>
      <w:proofErr w:type="gramEnd"/>
      <w:r w:rsidRPr="003234F8">
        <w:rPr>
          <w:rFonts w:ascii="Times New Tojik" w:eastAsia="Times New Roman" w:hAnsi="Times New Tojik" w:cs="Times New Roman"/>
          <w:sz w:val="28"/>
          <w:szCs w:val="28"/>
        </w:rPr>
        <w:t>іаи хоїагидорњ ва истеісолоти биологњ иніоянд: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иштирок дар таіия ва амалњ намудани барномаіои маѕсаднок ва илмию техникњ;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ба роі мондани іамкории байналмилалии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дар соіаи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таіияи санадіои меъёрии іуѕуѕњ ва їиіати тасдиѕ ба Іукумати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пешниіод намудани оніо;</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пешбурди Феіристи давлатии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29"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таіияи ѕоидаіои махсуси борїома ва тамљагузории маісулоти тозаи экологњ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0"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амалњнамудани дигар ваколатіо тибѕи санадіои меъёрии іуѕуѕии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w:t>
      </w:r>
    </w:p>
    <w:p w:rsidR="003234F8" w:rsidRPr="003234F8" w:rsidRDefault="003234F8" w:rsidP="003234F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 w:name="A000000012"/>
      <w:bookmarkEnd w:id="10"/>
      <w:r w:rsidRPr="003234F8">
        <w:rPr>
          <w:rFonts w:ascii="Times New Tojik" w:eastAsia="Times New Roman" w:hAnsi="Times New Tojik" w:cs="Times New Roman"/>
          <w:b/>
          <w:bCs/>
          <w:sz w:val="28"/>
          <w:szCs w:val="28"/>
        </w:rPr>
        <w:t>БОБИ 3. СЕРТИФИКАТСИЯ ВА ШАРТІОИ ИСТЕІСОЛОТИ МАІСУЛОТИ ТОЗАИ ЭКОЛОГЊ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1"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5GJ0X3Q7V"/>
      <w:bookmarkEnd w:id="11"/>
      <w:r w:rsidRPr="003234F8">
        <w:rPr>
          <w:rFonts w:ascii="Times New Tojik" w:eastAsia="Times New Roman" w:hAnsi="Times New Tojik" w:cs="Times New Roman"/>
          <w:b/>
          <w:bCs/>
          <w:sz w:val="28"/>
          <w:szCs w:val="28"/>
        </w:rPr>
        <w:t>Моддаи 8. Сертификатсияи маісулоти тозаи экологњ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2"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Сертификатсияи маісулоти тозаи экологњ дар асоси регламентіои техникњва стандартіои амалкунандаи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 xml:space="preserve">оїикистон ба роі монда мешавад (Ѕонуни ЇТ аз 4.04.2019 </w:t>
      </w:r>
      <w:hyperlink r:id="rId33"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4"/>
      <w:bookmarkEnd w:id="12"/>
      <w:r w:rsidRPr="003234F8">
        <w:rPr>
          <w:rFonts w:ascii="Times New Tojik" w:eastAsia="Times New Roman" w:hAnsi="Times New Tojik" w:cs="Times New Roman"/>
          <w:b/>
          <w:bCs/>
          <w:sz w:val="28"/>
          <w:szCs w:val="28"/>
        </w:rPr>
        <w:t>Моддаи 9. Шартіои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1. Шахси дар истеісолоти биологњ ба фаъолияти соіибкорњ машљулбуда ўідадор аст, шартіои истеісоли маісулоти кишоварзиро, ки бо регламентіои техникњ ва стандартіои дахлдор муѕаррар карда шудаанд, риоя намояд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4"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2. Дар истеісолоти биологњ бояд талаботи зерин риоя карда шаванд: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татбиѕи принсипіои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истифода накардани нуриву моддаіои кимиёвњ ва пеститсидіо, ангезандаіои сунъии нумўъ, эмулгатеріо, ки регламентіои техникњ ва стандартіои муѕарраргардида манъ кардаанд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5"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 истифодаи технологияи парвариши растаниіо барои нигоідорњ ва љанигардонии таркиби хок їиіати пешгирии бодлесшавњ ва шусташавии замин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6"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истифодаи тухмњ ва ё ниіолу </w:t>
      </w:r>
      <w:proofErr w:type="gramStart"/>
      <w:r w:rsidRPr="003234F8">
        <w:rPr>
          <w:rFonts w:ascii="Times New Tojik" w:eastAsia="Times New Roman" w:hAnsi="Times New Tojik" w:cs="Times New Roman"/>
          <w:sz w:val="28"/>
          <w:szCs w:val="28"/>
        </w:rPr>
        <w:t>к</w:t>
      </w:r>
      <w:proofErr w:type="gramEnd"/>
      <w:r w:rsidRPr="003234F8">
        <w:rPr>
          <w:rFonts w:ascii="Times New Tojik" w:eastAsia="Times New Roman" w:hAnsi="Times New Tojik" w:cs="Times New Roman"/>
          <w:sz w:val="28"/>
          <w:szCs w:val="28"/>
        </w:rPr>
        <w:t>ўчате, ки бо усуліои истеісолоти биологњ сабзонида ва парвариш карда шудааст;</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истифода накардани организміои генашон таљйирёфта ва іосилаи оніо, </w:t>
      </w:r>
      <w:proofErr w:type="gramStart"/>
      <w:r w:rsidRPr="003234F8">
        <w:rPr>
          <w:rFonts w:ascii="Times New Tojik" w:eastAsia="Times New Roman" w:hAnsi="Times New Tojik" w:cs="Times New Roman"/>
          <w:sz w:val="28"/>
          <w:szCs w:val="28"/>
        </w:rPr>
        <w:t>ба</w:t>
      </w:r>
      <w:proofErr w:type="gramEnd"/>
      <w:r w:rsidRPr="003234F8">
        <w:rPr>
          <w:rFonts w:ascii="Times New Tojik" w:eastAsia="Times New Roman" w:hAnsi="Times New Tojik" w:cs="Times New Roman"/>
          <w:sz w:val="28"/>
          <w:szCs w:val="28"/>
        </w:rPr>
        <w:t xml:space="preserve"> истиснои воситаіое, ки дар байторњ истифода мешаванд;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риояи стандартіои истеісолоти биологњ іангоми парвариши іайвоноти кишоварзњ ва тайёр кардани хўроки чорвою парранда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7"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истифодаи усуліои хоїагидорњ ва истеісолоти биологњ бо маѕсади пешгирии бемории чорво, </w:t>
      </w:r>
      <w:proofErr w:type="gramStart"/>
      <w:r w:rsidRPr="003234F8">
        <w:rPr>
          <w:rFonts w:ascii="Times New Tojik" w:eastAsia="Times New Roman" w:hAnsi="Times New Tojik" w:cs="Times New Roman"/>
          <w:sz w:val="28"/>
          <w:szCs w:val="28"/>
        </w:rPr>
        <w:t>ба</w:t>
      </w:r>
      <w:proofErr w:type="gramEnd"/>
      <w:r w:rsidRPr="003234F8">
        <w:rPr>
          <w:rFonts w:ascii="Times New Tojik" w:eastAsia="Times New Roman" w:hAnsi="Times New Tojik" w:cs="Times New Roman"/>
          <w:sz w:val="28"/>
          <w:szCs w:val="28"/>
        </w:rPr>
        <w:t xml:space="preserve"> истиснои іолатіое, ки ин усуліо дар муолиїаи чорво натиїае намедиіанд.</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5"/>
      <w:bookmarkEnd w:id="13"/>
      <w:r w:rsidRPr="003234F8">
        <w:rPr>
          <w:rFonts w:ascii="Times New Tojik" w:eastAsia="Times New Roman" w:hAnsi="Times New Tojik" w:cs="Times New Roman"/>
          <w:b/>
          <w:bCs/>
          <w:sz w:val="28"/>
          <w:szCs w:val="28"/>
        </w:rPr>
        <w:t xml:space="preserve">Моддаи 10. Шартіои истифодабарии растаниіои худрўй ва меваи оніо дар </w:t>
      </w:r>
      <w:proofErr w:type="gramStart"/>
      <w:r w:rsidRPr="003234F8">
        <w:rPr>
          <w:rFonts w:ascii="Times New Tojik" w:eastAsia="Times New Roman" w:hAnsi="Times New Tojik" w:cs="Times New Roman"/>
          <w:b/>
          <w:bCs/>
          <w:sz w:val="28"/>
          <w:szCs w:val="28"/>
        </w:rPr>
        <w:t>со</w:t>
      </w:r>
      <w:proofErr w:type="gramEnd"/>
      <w:r w:rsidRPr="003234F8">
        <w:rPr>
          <w:rFonts w:ascii="Times New Tojik" w:eastAsia="Times New Roman" w:hAnsi="Times New Tojik" w:cs="Times New Roman"/>
          <w:b/>
          <w:bCs/>
          <w:sz w:val="28"/>
          <w:szCs w:val="28"/>
        </w:rPr>
        <w:t>іаи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1. Растаниіои худрўй ва меваіои оніо, инчунин дигар набототи худрўй бояд тавре їамъоварњ карда шаванд, ки дар натиїа ба низоми экологњ зарар нарасад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8"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2. Дар іудуди чарогоііо бояд ѕитъаіое интихоб карда шаванд, ки растаниіои худрўй ва меваи оні</w:t>
      </w:r>
      <w:proofErr w:type="gramStart"/>
      <w:r w:rsidRPr="003234F8">
        <w:rPr>
          <w:rFonts w:ascii="Times New Tojik" w:eastAsia="Times New Roman" w:hAnsi="Times New Tojik" w:cs="Times New Roman"/>
          <w:sz w:val="28"/>
          <w:szCs w:val="28"/>
        </w:rPr>
        <w:t>о бо</w:t>
      </w:r>
      <w:proofErr w:type="gramEnd"/>
      <w:r w:rsidRPr="003234F8">
        <w:rPr>
          <w:rFonts w:ascii="Times New Tojik" w:eastAsia="Times New Roman" w:hAnsi="Times New Tojik" w:cs="Times New Roman"/>
          <w:sz w:val="28"/>
          <w:szCs w:val="28"/>
        </w:rPr>
        <w:t xml:space="preserve"> моддаіои кимиёвњ коркард нашуда бошанд.</w:t>
      </w:r>
    </w:p>
    <w:p w:rsidR="003234F8" w:rsidRPr="003234F8" w:rsidRDefault="003234F8" w:rsidP="003234F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 w:name="A000000016"/>
      <w:bookmarkEnd w:id="14"/>
      <w:r w:rsidRPr="003234F8">
        <w:rPr>
          <w:rFonts w:ascii="Times New Tojik" w:eastAsia="Times New Roman" w:hAnsi="Times New Tojik" w:cs="Times New Roman"/>
          <w:b/>
          <w:bCs/>
          <w:sz w:val="28"/>
          <w:szCs w:val="28"/>
        </w:rPr>
        <w:t>БОБИ 4. ЅОИДАІОИ ИСТЕІСОЛ, КОРКАРД, НИГОІДОРЊ, ІАМЛУ НАЅЛ, БОРЇОМА, ТАМЉАГУЗОРЊ ВА ФУРУШИ МАІСУЛОТИ ТОЗАИ ЭКОЛОГЊ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39"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7"/>
      <w:bookmarkEnd w:id="15"/>
      <w:r w:rsidRPr="003234F8">
        <w:rPr>
          <w:rFonts w:ascii="Times New Tojik" w:eastAsia="Times New Roman" w:hAnsi="Times New Tojik" w:cs="Times New Roman"/>
          <w:b/>
          <w:bCs/>
          <w:sz w:val="28"/>
          <w:szCs w:val="28"/>
        </w:rPr>
        <w:t>Моддаи 11. Ѕоидаіои истеісол, коркард, нигоідорњ, іамлу наѕ</w:t>
      </w:r>
      <w:proofErr w:type="gramStart"/>
      <w:r w:rsidRPr="003234F8">
        <w:rPr>
          <w:rFonts w:ascii="Times New Tojik" w:eastAsia="Times New Roman" w:hAnsi="Times New Tojik" w:cs="Times New Roman"/>
          <w:b/>
          <w:bCs/>
          <w:sz w:val="28"/>
          <w:szCs w:val="28"/>
        </w:rPr>
        <w:t>л</w:t>
      </w:r>
      <w:proofErr w:type="gramEnd"/>
      <w:r w:rsidRPr="003234F8">
        <w:rPr>
          <w:rFonts w:ascii="Times New Tojik" w:eastAsia="Times New Roman" w:hAnsi="Times New Tojik" w:cs="Times New Roman"/>
          <w:b/>
          <w:bCs/>
          <w:sz w:val="28"/>
          <w:szCs w:val="28"/>
        </w:rPr>
        <w:t>, борїома, тамљагузорњ ва фурўши маісулоти тозаи экологњ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0"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1.  Маісулоти тозаи экологњ бояд аз дигар намуди маісулот алоіида коркард шуда, тамљагузорњ ва нигоі дошта шавад. Агар маісулоти тозаи экологњ аз дигар маісулотіо їудо гузошта ва мувофиѕан тамљагузорњ нашуда бошад, дар якїоягњ нигоі доштан, іамлу наѕл ва фурўши оніо манъ аст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1"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2. Барои  іифзи муіити  зист   іангоми   коркард, нигоідорњ  ва іамлу наѕли маісулоти тозаи экологњ бояд меъёріои эътирофшудаи байналмилалии санитарию гигиенњ,  регламентіои техникњ ва  стандартіои маісулоти биологњ ѕатъњ риоя карда шаванд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2"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3. Дар хоїагидорњ ва истеісолоти биологњ бояд шартіои истеісол, коркард, нигоідорњ, іамлу наѕл, борїома, тамљагузорњ ва фурўши маісулоти тозаи экологњ, ки бо шартномаіои байналмилалии эътирофнамудаи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 xml:space="preserve">оїикистон тасдиѕ шудаанд, талаботи регламентіои техникњ ва стандартіои истеісолоти биологњ ѕатъњ риоя карда шаванд (Ѕонуни ЇТ аз 4.04.2019 </w:t>
      </w:r>
      <w:hyperlink r:id="rId43"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4. Дар истеісолоти биологњ іамчун борїома бояд мавод, контейнер ё зарфіои сертификатсияшуда истифода шаванд, ки истеісоли технологияіои муосир бошанд.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5. Маводи борїома, контейнер ё зарфіое, ки дар истеісолоти биологњ истифода мешаванд, бояд </w:t>
      </w:r>
      <w:proofErr w:type="gramStart"/>
      <w:r w:rsidRPr="003234F8">
        <w:rPr>
          <w:rFonts w:ascii="Times New Tojik" w:eastAsia="Times New Roman" w:hAnsi="Times New Tojik" w:cs="Times New Roman"/>
          <w:sz w:val="28"/>
          <w:szCs w:val="28"/>
        </w:rPr>
        <w:t>ба</w:t>
      </w:r>
      <w:proofErr w:type="gramEnd"/>
      <w:r w:rsidRPr="003234F8">
        <w:rPr>
          <w:rFonts w:ascii="Times New Tojik" w:eastAsia="Times New Roman" w:hAnsi="Times New Tojik" w:cs="Times New Roman"/>
          <w:sz w:val="28"/>
          <w:szCs w:val="28"/>
        </w:rPr>
        <w:t xml:space="preserve"> меъёріои эътирофшудаи байналмилалии санитарию гигиенњ мутобиѕат кунанд.</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8"/>
      <w:bookmarkEnd w:id="16"/>
      <w:r w:rsidRPr="003234F8">
        <w:rPr>
          <w:rFonts w:ascii="Times New Tojik" w:eastAsia="Times New Roman" w:hAnsi="Times New Tojik" w:cs="Times New Roman"/>
          <w:b/>
          <w:bCs/>
          <w:sz w:val="28"/>
          <w:szCs w:val="28"/>
        </w:rPr>
        <w:t>Моддаи 12. Воридот ва содироти маісулоти тозаи экологњ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4"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1. Ѕоидаіои воридот ва содироти маісулоти тозаи экологњ аз їониби маѕоми ваколатдори давлатњ дар соіаи іоїагидорњ ва истеісолоти биологњ таіия ва аз тарафи Іукумати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 xml:space="preserve">оїикистон тасдиѕ карда мешаванд (Ѕонуни ЇТ аз 4.04.2019 </w:t>
      </w:r>
      <w:hyperlink r:id="rId45"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2. Маісулоти тозаи экологии воридотњ бояд дорои сертификате бошад, ки онро маѕоми ваколатдори мамлакати воридкунанда оид ба сертификатсия ба чунин маісулот додааст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6"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9"/>
      <w:bookmarkEnd w:id="17"/>
      <w:r w:rsidRPr="003234F8">
        <w:rPr>
          <w:rFonts w:ascii="Times New Tojik" w:eastAsia="Times New Roman" w:hAnsi="Times New Tojik" w:cs="Times New Roman"/>
          <w:b/>
          <w:bCs/>
          <w:sz w:val="28"/>
          <w:szCs w:val="28"/>
        </w:rPr>
        <w:t>Моддаи 13. Ѕоидаіои тамљагузорњ намудани маісулоти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7"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1. Маісулоти тозаи экологњ мутобиѕи талаботи санадіои меъёрии іуѕуѕии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 xml:space="preserve">оїикистон тамљагузорњ карда мешавад (Ѕонуни ЇТ аз 4.04.2019 </w:t>
      </w:r>
      <w:hyperlink r:id="rId48"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2. Тамљаи борїома ё іуїїатіои тасдиѕкунандаи маісулоти тозаи экологњ бояд дорои чунин маълумот бошанд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49"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ном ва сурољаи истеісолкунанда ё корхонаи коркард;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номи маісулот бо зикри усули татбиѕшудаи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ном ва рамзи маѕоми ваколатдор оид </w:t>
      </w:r>
      <w:proofErr w:type="gramStart"/>
      <w:r w:rsidRPr="003234F8">
        <w:rPr>
          <w:rFonts w:ascii="Times New Tojik" w:eastAsia="Times New Roman" w:hAnsi="Times New Tojik" w:cs="Times New Roman"/>
          <w:sz w:val="28"/>
          <w:szCs w:val="28"/>
        </w:rPr>
        <w:t>ба</w:t>
      </w:r>
      <w:proofErr w:type="gramEnd"/>
      <w:r w:rsidRPr="003234F8">
        <w:rPr>
          <w:rFonts w:ascii="Times New Tojik" w:eastAsia="Times New Roman" w:hAnsi="Times New Tojik" w:cs="Times New Roman"/>
          <w:sz w:val="28"/>
          <w:szCs w:val="28"/>
        </w:rPr>
        <w:t xml:space="preserve"> бозрасњ ва сертификатсия;</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шартіои нигоі доштан;</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 </w:t>
      </w:r>
      <w:proofErr w:type="gramStart"/>
      <w:r w:rsidRPr="003234F8">
        <w:rPr>
          <w:rFonts w:ascii="Times New Tojik" w:eastAsia="Times New Roman" w:hAnsi="Times New Tojik" w:cs="Times New Roman"/>
          <w:sz w:val="28"/>
          <w:szCs w:val="28"/>
        </w:rPr>
        <w:t>м</w:t>
      </w:r>
      <w:proofErr w:type="gramEnd"/>
      <w:r w:rsidRPr="003234F8">
        <w:rPr>
          <w:rFonts w:ascii="Times New Tojik" w:eastAsia="Times New Roman" w:hAnsi="Times New Tojik" w:cs="Times New Roman"/>
          <w:sz w:val="28"/>
          <w:szCs w:val="28"/>
        </w:rPr>
        <w:t>ўілати коршоямњ;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ишора дар бораи тартиби нигоі доштани чунин маісулоти биологњ бо дигар маісулот.</w:t>
      </w:r>
    </w:p>
    <w:p w:rsid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3. Дар рўи борїома бояд тамљаи миллии маісулоти тозаи экологњ, ки мутобиѕи санадіои меъёрии іуѕуѕии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тайёр ва ба ѕайд гирифта шуда, мавриди истифода ѕарор дорад сабт шуда бошад ва дар бораи ба талаботи регламентіои техникњва стандартіои муѕарраргардида їавобгўй будани маісулоти мазкур ишора карда шавад (Ѕонуни</w:t>
      </w:r>
      <w:proofErr w:type="gramStart"/>
      <w:r w:rsidRPr="003234F8">
        <w:rPr>
          <w:rFonts w:ascii="Times New Tojik" w:eastAsia="Times New Roman" w:hAnsi="Times New Tojik" w:cs="Times New Roman"/>
          <w:sz w:val="28"/>
          <w:szCs w:val="28"/>
        </w:rPr>
        <w:t xml:space="preserve"> ЇТ</w:t>
      </w:r>
      <w:proofErr w:type="gramEnd"/>
      <w:r w:rsidRPr="003234F8">
        <w:rPr>
          <w:rFonts w:ascii="Times New Tojik" w:eastAsia="Times New Roman" w:hAnsi="Times New Tojik" w:cs="Times New Roman"/>
          <w:sz w:val="28"/>
          <w:szCs w:val="28"/>
        </w:rPr>
        <w:t xml:space="preserve"> аз 4.04.2019 </w:t>
      </w:r>
      <w:hyperlink r:id="rId50" w:tooltip="Ссылка на Ѕонуни ЇТ Оид ба ворид намудани таљйиру иловаіо ба Ѕонуни ЇТ Дар бораи хоїагидорњ ва истеісолоти биологњ" w:history="1">
        <w:r w:rsidRPr="003234F8">
          <w:rPr>
            <w:rFonts w:ascii="Times New Tojik" w:eastAsia="Times New Roman" w:hAnsi="Times New Tojik" w:cs="Times New Roman"/>
            <w:sz w:val="28"/>
            <w:szCs w:val="28"/>
          </w:rPr>
          <w:t>№ 1592</w:t>
        </w:r>
      </w:hyperlink>
      <w:r w:rsidRPr="003234F8">
        <w:rPr>
          <w:rFonts w:ascii="Times New Tojik" w:eastAsia="Times New Roman" w:hAnsi="Times New Tojik" w:cs="Times New Roman"/>
          <w:sz w:val="28"/>
          <w:szCs w:val="28"/>
        </w:rPr>
        <w:t>).</w:t>
      </w:r>
    </w:p>
    <w:p w:rsidR="008F6440" w:rsidRDefault="008F6440" w:rsidP="003234F8">
      <w:pPr>
        <w:spacing w:before="100" w:beforeAutospacing="1" w:after="100" w:afterAutospacing="1" w:line="240" w:lineRule="auto"/>
        <w:jc w:val="both"/>
        <w:rPr>
          <w:rFonts w:ascii="Times New Tojik" w:eastAsia="Times New Roman" w:hAnsi="Times New Tojik" w:cs="Times New Roman"/>
          <w:sz w:val="28"/>
          <w:szCs w:val="28"/>
        </w:rPr>
      </w:pPr>
    </w:p>
    <w:p w:rsidR="008F6440" w:rsidRDefault="008F6440" w:rsidP="003234F8">
      <w:pPr>
        <w:spacing w:before="100" w:beforeAutospacing="1" w:after="100" w:afterAutospacing="1" w:line="240" w:lineRule="auto"/>
        <w:jc w:val="both"/>
        <w:rPr>
          <w:rFonts w:ascii="Times New Tojik" w:eastAsia="Times New Roman" w:hAnsi="Times New Tojik" w:cs="Times New Roman"/>
          <w:sz w:val="28"/>
          <w:szCs w:val="28"/>
        </w:rPr>
      </w:pPr>
    </w:p>
    <w:p w:rsidR="008F6440" w:rsidRPr="003234F8" w:rsidRDefault="008F6440" w:rsidP="003234F8">
      <w:pPr>
        <w:spacing w:before="100" w:beforeAutospacing="1" w:after="100" w:afterAutospacing="1" w:line="240" w:lineRule="auto"/>
        <w:jc w:val="both"/>
        <w:rPr>
          <w:rFonts w:ascii="Times New Tojik" w:eastAsia="Times New Roman" w:hAnsi="Times New Tojik" w:cs="Times New Roman"/>
          <w:sz w:val="28"/>
          <w:szCs w:val="28"/>
        </w:rPr>
      </w:pPr>
      <w:bookmarkStart w:id="18" w:name="_GoBack"/>
      <w:bookmarkEnd w:id="18"/>
    </w:p>
    <w:p w:rsidR="003234F8" w:rsidRPr="003234F8" w:rsidRDefault="003234F8" w:rsidP="003234F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 w:name="A000000020"/>
      <w:bookmarkEnd w:id="19"/>
      <w:r w:rsidRPr="003234F8">
        <w:rPr>
          <w:rFonts w:ascii="Times New Tojik" w:eastAsia="Times New Roman" w:hAnsi="Times New Tojik" w:cs="Times New Roman"/>
          <w:b/>
          <w:bCs/>
          <w:sz w:val="28"/>
          <w:szCs w:val="28"/>
        </w:rPr>
        <w:lastRenderedPageBreak/>
        <w:t>БОБИ 5. МУЅАРРАРОТИ ХОТИМАВЊ</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3234F8">
        <w:rPr>
          <w:rFonts w:ascii="Times New Tojik" w:eastAsia="Times New Roman" w:hAnsi="Times New Tojik" w:cs="Times New Roman"/>
          <w:b/>
          <w:bCs/>
          <w:sz w:val="28"/>
          <w:szCs w:val="28"/>
        </w:rPr>
        <w:t>Моддаи 14. Їавобгарњ барои риоя накардани талаботи Ѕонуни мазкур</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Шахсони воѕењ ва іуѕуѕњ барои риоя накардани талаботи Ѕонуни мазкур тибѕи ѕонунгузории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ба їавобгарњ кашида мешаванд.</w:t>
      </w:r>
    </w:p>
    <w:p w:rsidR="003234F8" w:rsidRPr="003234F8" w:rsidRDefault="003234F8" w:rsidP="003234F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2"/>
      <w:bookmarkEnd w:id="21"/>
      <w:r w:rsidRPr="003234F8">
        <w:rPr>
          <w:rFonts w:ascii="Times New Tojik" w:eastAsia="Times New Roman" w:hAnsi="Times New Tojik" w:cs="Times New Roman"/>
          <w:b/>
          <w:bCs/>
          <w:sz w:val="28"/>
          <w:szCs w:val="28"/>
        </w:rPr>
        <w:t>Моддаи 15. Тартиби мавриди амал ѕарор додани Ѕонуни мазкур</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 мазкур пас аз интишори расмњ мавриди амал ѕарор дода шавад.</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Президенти </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Эмомалњ Раімон</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ш. Душанбе, </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22 июли соли 2013, № 1001</w:t>
      </w:r>
    </w:p>
    <w:p w:rsidR="003234F8" w:rsidRPr="003234F8" w:rsidRDefault="003234F8" w:rsidP="003234F8">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22" w:name="A3VG0WI8TN"/>
      <w:bookmarkEnd w:id="22"/>
      <w:r w:rsidRPr="003234F8">
        <w:rPr>
          <w:rFonts w:ascii="Times New Tojik" w:eastAsia="Times New Roman" w:hAnsi="Times New Tojik" w:cs="Times New Roman"/>
          <w:b/>
          <w:bCs/>
          <w:sz w:val="28"/>
          <w:szCs w:val="28"/>
        </w:rPr>
        <w:t>ЅАРОРИ МАЇЛИСИ НАМОЯНДАГОНИ МАЇЛИСИ ОЛИИ ЇУМІУРИИ ТОЇИКИСТОН</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Оид ба ѕабул кардани Ѕонуни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"Дар бораи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Маїлиси намояндагони Маїлиси Олии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ѕарор мекунад: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"Дар бораи хоїагидорњ ва истеісолоти биологњ" ѕабул карда шавад.</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Раиси</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Маїлиси намояндагони</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Маїлиси Олии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Ш. ЗУІУРОВ</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ш. Душанбе, 15 майи соли 2013, №1171</w:t>
      </w:r>
    </w:p>
    <w:p w:rsidR="003234F8" w:rsidRPr="003234F8" w:rsidRDefault="003234F8" w:rsidP="003234F8">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23" w:name="A3VG0WIPHE"/>
      <w:bookmarkEnd w:id="23"/>
      <w:r w:rsidRPr="003234F8">
        <w:rPr>
          <w:rFonts w:ascii="Times New Tojik" w:eastAsia="Times New Roman" w:hAnsi="Times New Tojik" w:cs="Times New Roman"/>
          <w:b/>
          <w:bCs/>
          <w:sz w:val="28"/>
          <w:szCs w:val="28"/>
        </w:rPr>
        <w:t>ЅАРОРИ МАЇЛИСИ МИЛЛИИ МАЇЛИСИ ОЛИИ ЇУМІУРИИ ТОЇИКИСТОН</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Оид ба Ѕонуни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"Дар бораи хоїагидорњ ва истеісолоти биологњ"</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Маїлиси миллии Маїлиси Олии Їуміурии Тоїикистон Ѕонуни Їуміурии Тоїикистон "Дар бораи хоїагидорњ ва истеісолоти биологњ</w:t>
      </w:r>
      <w:proofErr w:type="gramStart"/>
      <w:r w:rsidRPr="003234F8">
        <w:rPr>
          <w:rFonts w:ascii="Times New Tojik" w:eastAsia="Times New Roman" w:hAnsi="Times New Tojik" w:cs="Times New Roman"/>
          <w:sz w:val="28"/>
          <w:szCs w:val="28"/>
        </w:rPr>
        <w:t>"-</w:t>
      </w:r>
      <w:proofErr w:type="gramEnd"/>
      <w:r w:rsidRPr="003234F8">
        <w:rPr>
          <w:rFonts w:ascii="Times New Tojik" w:eastAsia="Times New Roman" w:hAnsi="Times New Tojik" w:cs="Times New Roman"/>
          <w:sz w:val="28"/>
          <w:szCs w:val="28"/>
        </w:rPr>
        <w:t>ро баррасњ намуда, ѕарор мекунад:</w:t>
      </w:r>
    </w:p>
    <w:p w:rsidR="003234F8" w:rsidRPr="003234F8" w:rsidRDefault="003234F8" w:rsidP="003234F8">
      <w:pPr>
        <w:spacing w:before="100" w:beforeAutospacing="1" w:after="100" w:afterAutospacing="1"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Ѕонуни 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"Дар бораи хоїагидорњ ва истеісолоти биологњ" їонибдорњ карда шавад.</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lastRenderedPageBreak/>
        <w:t xml:space="preserve">Раиси </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 xml:space="preserve">Маїлиси миллии Маїлиси Олии </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Їуміурии</w:t>
      </w:r>
      <w:proofErr w:type="gramStart"/>
      <w:r w:rsidRPr="003234F8">
        <w:rPr>
          <w:rFonts w:ascii="Times New Tojik" w:eastAsia="Times New Roman" w:hAnsi="Times New Tojik" w:cs="Times New Roman"/>
          <w:sz w:val="28"/>
          <w:szCs w:val="28"/>
        </w:rPr>
        <w:t xml:space="preserve"> Т</w:t>
      </w:r>
      <w:proofErr w:type="gramEnd"/>
      <w:r w:rsidRPr="003234F8">
        <w:rPr>
          <w:rFonts w:ascii="Times New Tojik" w:eastAsia="Times New Roman" w:hAnsi="Times New Tojik" w:cs="Times New Roman"/>
          <w:sz w:val="28"/>
          <w:szCs w:val="28"/>
        </w:rPr>
        <w:t>оїикистон               М.Убайдуллоев</w:t>
      </w:r>
    </w:p>
    <w:p w:rsidR="003234F8" w:rsidRPr="003234F8" w:rsidRDefault="003234F8" w:rsidP="003234F8">
      <w:pPr>
        <w:spacing w:after="0" w:line="240" w:lineRule="auto"/>
        <w:jc w:val="both"/>
        <w:rPr>
          <w:rFonts w:ascii="Times New Tojik" w:eastAsia="Times New Roman" w:hAnsi="Times New Tojik" w:cs="Times New Roman"/>
          <w:sz w:val="28"/>
          <w:szCs w:val="28"/>
        </w:rPr>
      </w:pPr>
      <w:r w:rsidRPr="003234F8">
        <w:rPr>
          <w:rFonts w:ascii="Times New Tojik" w:eastAsia="Times New Roman" w:hAnsi="Times New Tojik" w:cs="Times New Roman"/>
          <w:sz w:val="28"/>
          <w:szCs w:val="28"/>
        </w:rPr>
        <w:t>ш. Душанбе, 4 июли соли 2013, № 534</w:t>
      </w:r>
    </w:p>
    <w:p w:rsidR="005D4D98" w:rsidRPr="003234F8" w:rsidRDefault="005D4D98" w:rsidP="003234F8">
      <w:pPr>
        <w:jc w:val="both"/>
        <w:rPr>
          <w:rFonts w:ascii="Times New Tojik" w:hAnsi="Times New Tojik"/>
          <w:sz w:val="28"/>
          <w:szCs w:val="28"/>
        </w:rPr>
      </w:pPr>
    </w:p>
    <w:sectPr w:rsidR="005D4D98" w:rsidRPr="003234F8" w:rsidSect="003234F8">
      <w:pgSz w:w="12240" w:h="15840"/>
      <w:pgMar w:top="851"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836F3C"/>
    <w:rsid w:val="003234F8"/>
    <w:rsid w:val="005D4D98"/>
    <w:rsid w:val="00836F3C"/>
    <w:rsid w:val="008F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1891">
      <w:bodyDiv w:val="1"/>
      <w:marLeft w:val="0"/>
      <w:marRight w:val="0"/>
      <w:marTop w:val="0"/>
      <w:marBottom w:val="0"/>
      <w:divBdr>
        <w:top w:val="none" w:sz="0" w:space="0" w:color="auto"/>
        <w:left w:val="none" w:sz="0" w:space="0" w:color="auto"/>
        <w:bottom w:val="none" w:sz="0" w:space="0" w:color="auto"/>
        <w:right w:val="none" w:sz="0" w:space="0" w:color="auto"/>
      </w:divBdr>
      <w:divsChild>
        <w:div w:id="1996957409">
          <w:marLeft w:val="0"/>
          <w:marRight w:val="0"/>
          <w:marTop w:val="0"/>
          <w:marBottom w:val="0"/>
          <w:divBdr>
            <w:top w:val="none" w:sz="0" w:space="0" w:color="auto"/>
            <w:left w:val="none" w:sz="0" w:space="0" w:color="auto"/>
            <w:bottom w:val="none" w:sz="0" w:space="0" w:color="auto"/>
            <w:right w:val="none" w:sz="0" w:space="0" w:color="auto"/>
          </w:divBdr>
        </w:div>
        <w:div w:id="302320719">
          <w:marLeft w:val="0"/>
          <w:marRight w:val="0"/>
          <w:marTop w:val="0"/>
          <w:marBottom w:val="0"/>
          <w:divBdr>
            <w:top w:val="none" w:sz="0" w:space="0" w:color="auto"/>
            <w:left w:val="none" w:sz="0" w:space="0" w:color="auto"/>
            <w:bottom w:val="none" w:sz="0" w:space="0" w:color="auto"/>
            <w:right w:val="none" w:sz="0" w:space="0" w:color="auto"/>
          </w:divBdr>
        </w:div>
        <w:div w:id="1192841657">
          <w:marLeft w:val="0"/>
          <w:marRight w:val="0"/>
          <w:marTop w:val="0"/>
          <w:marBottom w:val="0"/>
          <w:divBdr>
            <w:top w:val="none" w:sz="0" w:space="0" w:color="auto"/>
            <w:left w:val="none" w:sz="0" w:space="0" w:color="auto"/>
            <w:bottom w:val="none" w:sz="0" w:space="0" w:color="auto"/>
            <w:right w:val="none" w:sz="0" w:space="0" w:color="auto"/>
          </w:divBdr>
        </w:div>
        <w:div w:id="918950885">
          <w:marLeft w:val="0"/>
          <w:marRight w:val="0"/>
          <w:marTop w:val="0"/>
          <w:marBottom w:val="0"/>
          <w:divBdr>
            <w:top w:val="none" w:sz="0" w:space="0" w:color="auto"/>
            <w:left w:val="none" w:sz="0" w:space="0" w:color="auto"/>
            <w:bottom w:val="none" w:sz="0" w:space="0" w:color="auto"/>
            <w:right w:val="none" w:sz="0" w:space="0" w:color="auto"/>
          </w:divBdr>
        </w:div>
        <w:div w:id="1122116575">
          <w:marLeft w:val="0"/>
          <w:marRight w:val="0"/>
          <w:marTop w:val="0"/>
          <w:marBottom w:val="0"/>
          <w:divBdr>
            <w:top w:val="none" w:sz="0" w:space="0" w:color="auto"/>
            <w:left w:val="none" w:sz="0" w:space="0" w:color="auto"/>
            <w:bottom w:val="none" w:sz="0" w:space="0" w:color="auto"/>
            <w:right w:val="none" w:sz="0" w:space="0" w:color="auto"/>
          </w:divBdr>
        </w:div>
        <w:div w:id="1114129189">
          <w:marLeft w:val="0"/>
          <w:marRight w:val="0"/>
          <w:marTop w:val="0"/>
          <w:marBottom w:val="0"/>
          <w:divBdr>
            <w:top w:val="none" w:sz="0" w:space="0" w:color="auto"/>
            <w:left w:val="none" w:sz="0" w:space="0" w:color="auto"/>
            <w:bottom w:val="none" w:sz="0" w:space="0" w:color="auto"/>
            <w:right w:val="none" w:sz="0" w:space="0" w:color="auto"/>
          </w:divBdr>
        </w:div>
        <w:div w:id="187917810">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75448366">
          <w:marLeft w:val="0"/>
          <w:marRight w:val="0"/>
          <w:marTop w:val="0"/>
          <w:marBottom w:val="0"/>
          <w:divBdr>
            <w:top w:val="none" w:sz="0" w:space="0" w:color="auto"/>
            <w:left w:val="none" w:sz="0" w:space="0" w:color="auto"/>
            <w:bottom w:val="none" w:sz="0" w:space="0" w:color="auto"/>
            <w:right w:val="none" w:sz="0" w:space="0" w:color="auto"/>
          </w:divBdr>
        </w:div>
        <w:div w:id="1326668626">
          <w:marLeft w:val="0"/>
          <w:marRight w:val="0"/>
          <w:marTop w:val="0"/>
          <w:marBottom w:val="0"/>
          <w:divBdr>
            <w:top w:val="none" w:sz="0" w:space="0" w:color="auto"/>
            <w:left w:val="none" w:sz="0" w:space="0" w:color="auto"/>
            <w:bottom w:val="none" w:sz="0" w:space="0" w:color="auto"/>
            <w:right w:val="none" w:sz="0" w:space="0" w:color="auto"/>
          </w:divBdr>
        </w:div>
        <w:div w:id="1932352715">
          <w:marLeft w:val="0"/>
          <w:marRight w:val="0"/>
          <w:marTop w:val="0"/>
          <w:marBottom w:val="0"/>
          <w:divBdr>
            <w:top w:val="none" w:sz="0" w:space="0" w:color="auto"/>
            <w:left w:val="none" w:sz="0" w:space="0" w:color="auto"/>
            <w:bottom w:val="none" w:sz="0" w:space="0" w:color="auto"/>
            <w:right w:val="none" w:sz="0" w:space="0" w:color="auto"/>
          </w:divBdr>
        </w:div>
        <w:div w:id="1967658659">
          <w:marLeft w:val="0"/>
          <w:marRight w:val="0"/>
          <w:marTop w:val="0"/>
          <w:marBottom w:val="0"/>
          <w:divBdr>
            <w:top w:val="none" w:sz="0" w:space="0" w:color="auto"/>
            <w:left w:val="none" w:sz="0" w:space="0" w:color="auto"/>
            <w:bottom w:val="none" w:sz="0" w:space="0" w:color="auto"/>
            <w:right w:val="none" w:sz="0" w:space="0" w:color="auto"/>
          </w:divBdr>
        </w:div>
        <w:div w:id="1738357804">
          <w:marLeft w:val="0"/>
          <w:marRight w:val="0"/>
          <w:marTop w:val="0"/>
          <w:marBottom w:val="0"/>
          <w:divBdr>
            <w:top w:val="none" w:sz="0" w:space="0" w:color="auto"/>
            <w:left w:val="none" w:sz="0" w:space="0" w:color="auto"/>
            <w:bottom w:val="none" w:sz="0" w:space="0" w:color="auto"/>
            <w:right w:val="none" w:sz="0" w:space="0" w:color="auto"/>
          </w:divBdr>
        </w:div>
      </w:divsChild>
    </w:div>
    <w:div w:id="340859395">
      <w:bodyDiv w:val="1"/>
      <w:marLeft w:val="0"/>
      <w:marRight w:val="0"/>
      <w:marTop w:val="0"/>
      <w:marBottom w:val="0"/>
      <w:divBdr>
        <w:top w:val="none" w:sz="0" w:space="0" w:color="auto"/>
        <w:left w:val="none" w:sz="0" w:space="0" w:color="auto"/>
        <w:bottom w:val="none" w:sz="0" w:space="0" w:color="auto"/>
        <w:right w:val="none" w:sz="0" w:space="0" w:color="auto"/>
      </w:divBdr>
      <w:divsChild>
        <w:div w:id="80375438">
          <w:marLeft w:val="0"/>
          <w:marRight w:val="0"/>
          <w:marTop w:val="0"/>
          <w:marBottom w:val="0"/>
          <w:divBdr>
            <w:top w:val="none" w:sz="0" w:space="0" w:color="auto"/>
            <w:left w:val="none" w:sz="0" w:space="0" w:color="auto"/>
            <w:bottom w:val="none" w:sz="0" w:space="0" w:color="auto"/>
            <w:right w:val="none" w:sz="0" w:space="0" w:color="auto"/>
          </w:divBdr>
        </w:div>
        <w:div w:id="1908035499">
          <w:marLeft w:val="0"/>
          <w:marRight w:val="0"/>
          <w:marTop w:val="0"/>
          <w:marBottom w:val="0"/>
          <w:divBdr>
            <w:top w:val="none" w:sz="0" w:space="0" w:color="auto"/>
            <w:left w:val="none" w:sz="0" w:space="0" w:color="auto"/>
            <w:bottom w:val="none" w:sz="0" w:space="0" w:color="auto"/>
            <w:right w:val="none" w:sz="0" w:space="0" w:color="auto"/>
          </w:divBdr>
        </w:div>
        <w:div w:id="57285199">
          <w:marLeft w:val="0"/>
          <w:marRight w:val="0"/>
          <w:marTop w:val="0"/>
          <w:marBottom w:val="0"/>
          <w:divBdr>
            <w:top w:val="none" w:sz="0" w:space="0" w:color="auto"/>
            <w:left w:val="none" w:sz="0" w:space="0" w:color="auto"/>
            <w:bottom w:val="none" w:sz="0" w:space="0" w:color="auto"/>
            <w:right w:val="none" w:sz="0" w:space="0" w:color="auto"/>
          </w:divBdr>
        </w:div>
        <w:div w:id="1442844759">
          <w:marLeft w:val="0"/>
          <w:marRight w:val="0"/>
          <w:marTop w:val="0"/>
          <w:marBottom w:val="0"/>
          <w:divBdr>
            <w:top w:val="none" w:sz="0" w:space="0" w:color="auto"/>
            <w:left w:val="none" w:sz="0" w:space="0" w:color="auto"/>
            <w:bottom w:val="none" w:sz="0" w:space="0" w:color="auto"/>
            <w:right w:val="none" w:sz="0" w:space="0" w:color="auto"/>
          </w:divBdr>
        </w:div>
        <w:div w:id="1718312365">
          <w:marLeft w:val="0"/>
          <w:marRight w:val="0"/>
          <w:marTop w:val="0"/>
          <w:marBottom w:val="0"/>
          <w:divBdr>
            <w:top w:val="none" w:sz="0" w:space="0" w:color="auto"/>
            <w:left w:val="none" w:sz="0" w:space="0" w:color="auto"/>
            <w:bottom w:val="none" w:sz="0" w:space="0" w:color="auto"/>
            <w:right w:val="none" w:sz="0" w:space="0" w:color="auto"/>
          </w:divBdr>
        </w:div>
        <w:div w:id="1773739909">
          <w:marLeft w:val="0"/>
          <w:marRight w:val="0"/>
          <w:marTop w:val="0"/>
          <w:marBottom w:val="0"/>
          <w:divBdr>
            <w:top w:val="none" w:sz="0" w:space="0" w:color="auto"/>
            <w:left w:val="none" w:sz="0" w:space="0" w:color="auto"/>
            <w:bottom w:val="none" w:sz="0" w:space="0" w:color="auto"/>
            <w:right w:val="none" w:sz="0" w:space="0" w:color="auto"/>
          </w:divBdr>
        </w:div>
        <w:div w:id="1082488154">
          <w:marLeft w:val="0"/>
          <w:marRight w:val="0"/>
          <w:marTop w:val="0"/>
          <w:marBottom w:val="0"/>
          <w:divBdr>
            <w:top w:val="none" w:sz="0" w:space="0" w:color="auto"/>
            <w:left w:val="none" w:sz="0" w:space="0" w:color="auto"/>
            <w:bottom w:val="none" w:sz="0" w:space="0" w:color="auto"/>
            <w:right w:val="none" w:sz="0" w:space="0" w:color="auto"/>
          </w:divBdr>
        </w:div>
        <w:div w:id="947783859">
          <w:marLeft w:val="0"/>
          <w:marRight w:val="0"/>
          <w:marTop w:val="0"/>
          <w:marBottom w:val="0"/>
          <w:divBdr>
            <w:top w:val="none" w:sz="0" w:space="0" w:color="auto"/>
            <w:left w:val="none" w:sz="0" w:space="0" w:color="auto"/>
            <w:bottom w:val="none" w:sz="0" w:space="0" w:color="auto"/>
            <w:right w:val="none" w:sz="0" w:space="0" w:color="auto"/>
          </w:divBdr>
        </w:div>
        <w:div w:id="874846892">
          <w:marLeft w:val="0"/>
          <w:marRight w:val="0"/>
          <w:marTop w:val="0"/>
          <w:marBottom w:val="0"/>
          <w:divBdr>
            <w:top w:val="none" w:sz="0" w:space="0" w:color="auto"/>
            <w:left w:val="none" w:sz="0" w:space="0" w:color="auto"/>
            <w:bottom w:val="none" w:sz="0" w:space="0" w:color="auto"/>
            <w:right w:val="none" w:sz="0" w:space="0" w:color="auto"/>
          </w:divBdr>
        </w:div>
        <w:div w:id="1228495582">
          <w:marLeft w:val="0"/>
          <w:marRight w:val="0"/>
          <w:marTop w:val="0"/>
          <w:marBottom w:val="0"/>
          <w:divBdr>
            <w:top w:val="none" w:sz="0" w:space="0" w:color="auto"/>
            <w:left w:val="none" w:sz="0" w:space="0" w:color="auto"/>
            <w:bottom w:val="none" w:sz="0" w:space="0" w:color="auto"/>
            <w:right w:val="none" w:sz="0" w:space="0" w:color="auto"/>
          </w:divBdr>
        </w:div>
        <w:div w:id="265425753">
          <w:marLeft w:val="0"/>
          <w:marRight w:val="0"/>
          <w:marTop w:val="0"/>
          <w:marBottom w:val="0"/>
          <w:divBdr>
            <w:top w:val="none" w:sz="0" w:space="0" w:color="auto"/>
            <w:left w:val="none" w:sz="0" w:space="0" w:color="auto"/>
            <w:bottom w:val="none" w:sz="0" w:space="0" w:color="auto"/>
            <w:right w:val="none" w:sz="0" w:space="0" w:color="auto"/>
          </w:divBdr>
        </w:div>
        <w:div w:id="1390377011">
          <w:marLeft w:val="0"/>
          <w:marRight w:val="0"/>
          <w:marTop w:val="0"/>
          <w:marBottom w:val="0"/>
          <w:divBdr>
            <w:top w:val="none" w:sz="0" w:space="0" w:color="auto"/>
            <w:left w:val="none" w:sz="0" w:space="0" w:color="auto"/>
            <w:bottom w:val="none" w:sz="0" w:space="0" w:color="auto"/>
            <w:right w:val="none" w:sz="0" w:space="0" w:color="auto"/>
          </w:divBdr>
        </w:div>
        <w:div w:id="1830560098">
          <w:marLeft w:val="0"/>
          <w:marRight w:val="0"/>
          <w:marTop w:val="0"/>
          <w:marBottom w:val="0"/>
          <w:divBdr>
            <w:top w:val="none" w:sz="0" w:space="0" w:color="auto"/>
            <w:left w:val="none" w:sz="0" w:space="0" w:color="auto"/>
            <w:bottom w:val="none" w:sz="0" w:space="0" w:color="auto"/>
            <w:right w:val="none" w:sz="0" w:space="0" w:color="auto"/>
          </w:divBdr>
        </w:div>
        <w:div w:id="80997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3636" TargetMode="External"/><Relationship Id="rId18" Type="http://schemas.openxmlformats.org/officeDocument/2006/relationships/hyperlink" Target="vfp://rgn=133636" TargetMode="External"/><Relationship Id="rId26" Type="http://schemas.openxmlformats.org/officeDocument/2006/relationships/hyperlink" Target="vfp://rgn=133636" TargetMode="External"/><Relationship Id="rId39" Type="http://schemas.openxmlformats.org/officeDocument/2006/relationships/hyperlink" Target="vfp://rgn=133636" TargetMode="External"/><Relationship Id="rId3" Type="http://schemas.openxmlformats.org/officeDocument/2006/relationships/settings" Target="settings.xml"/><Relationship Id="rId21" Type="http://schemas.openxmlformats.org/officeDocument/2006/relationships/hyperlink" Target="vfp://rgn=133636" TargetMode="External"/><Relationship Id="rId34" Type="http://schemas.openxmlformats.org/officeDocument/2006/relationships/hyperlink" Target="vfp://rgn=133636" TargetMode="External"/><Relationship Id="rId42" Type="http://schemas.openxmlformats.org/officeDocument/2006/relationships/hyperlink" Target="vfp://rgn=133636" TargetMode="External"/><Relationship Id="rId47" Type="http://schemas.openxmlformats.org/officeDocument/2006/relationships/hyperlink" Target="vfp://rgn=133636" TargetMode="External"/><Relationship Id="rId50" Type="http://schemas.openxmlformats.org/officeDocument/2006/relationships/hyperlink" Target="vfp://rgn=133636" TargetMode="External"/><Relationship Id="rId7" Type="http://schemas.openxmlformats.org/officeDocument/2006/relationships/hyperlink" Target="vfp://rgn=133636" TargetMode="External"/><Relationship Id="rId12" Type="http://schemas.openxmlformats.org/officeDocument/2006/relationships/hyperlink" Target="vfp://rgn=133636" TargetMode="External"/><Relationship Id="rId17" Type="http://schemas.openxmlformats.org/officeDocument/2006/relationships/hyperlink" Target="vfp://rgn=133636" TargetMode="External"/><Relationship Id="rId25" Type="http://schemas.openxmlformats.org/officeDocument/2006/relationships/hyperlink" Target="vfp://rgn=133636" TargetMode="External"/><Relationship Id="rId33" Type="http://schemas.openxmlformats.org/officeDocument/2006/relationships/hyperlink" Target="vfp://rgn=133636" TargetMode="External"/><Relationship Id="rId38" Type="http://schemas.openxmlformats.org/officeDocument/2006/relationships/hyperlink" Target="vfp://rgn=133636" TargetMode="External"/><Relationship Id="rId46" Type="http://schemas.openxmlformats.org/officeDocument/2006/relationships/hyperlink" Target="vfp://rgn=133636" TargetMode="External"/><Relationship Id="rId2" Type="http://schemas.microsoft.com/office/2007/relationships/stylesWithEffects" Target="stylesWithEffects.xml"/><Relationship Id="rId16" Type="http://schemas.openxmlformats.org/officeDocument/2006/relationships/hyperlink" Target="vfp://rgn=133636" TargetMode="External"/><Relationship Id="rId20" Type="http://schemas.openxmlformats.org/officeDocument/2006/relationships/hyperlink" Target="vfp://rgn=133636" TargetMode="External"/><Relationship Id="rId29" Type="http://schemas.openxmlformats.org/officeDocument/2006/relationships/hyperlink" Target="vfp://rgn=133636" TargetMode="External"/><Relationship Id="rId41" Type="http://schemas.openxmlformats.org/officeDocument/2006/relationships/hyperlink" Target="vfp://rgn=133636" TargetMode="External"/><Relationship Id="rId1" Type="http://schemas.openxmlformats.org/officeDocument/2006/relationships/styles" Target="styles.xml"/><Relationship Id="rId6" Type="http://schemas.openxmlformats.org/officeDocument/2006/relationships/hyperlink" Target="vfp://rgn=133636" TargetMode="External"/><Relationship Id="rId11" Type="http://schemas.openxmlformats.org/officeDocument/2006/relationships/hyperlink" Target="vfp://rgn=133636" TargetMode="External"/><Relationship Id="rId24" Type="http://schemas.openxmlformats.org/officeDocument/2006/relationships/hyperlink" Target="vfp://rgn=133636" TargetMode="External"/><Relationship Id="rId32" Type="http://schemas.openxmlformats.org/officeDocument/2006/relationships/hyperlink" Target="vfp://rgn=133636" TargetMode="External"/><Relationship Id="rId37" Type="http://schemas.openxmlformats.org/officeDocument/2006/relationships/hyperlink" Target="vfp://rgn=133636" TargetMode="External"/><Relationship Id="rId40" Type="http://schemas.openxmlformats.org/officeDocument/2006/relationships/hyperlink" Target="vfp://rgn=133636" TargetMode="External"/><Relationship Id="rId45" Type="http://schemas.openxmlformats.org/officeDocument/2006/relationships/hyperlink" Target="vfp://rgn=133636" TargetMode="External"/><Relationship Id="rId5" Type="http://schemas.openxmlformats.org/officeDocument/2006/relationships/hyperlink" Target="vfp://rgn=133636" TargetMode="External"/><Relationship Id="rId15" Type="http://schemas.openxmlformats.org/officeDocument/2006/relationships/hyperlink" Target="vfp://rgn=133636" TargetMode="External"/><Relationship Id="rId23" Type="http://schemas.openxmlformats.org/officeDocument/2006/relationships/hyperlink" Target="vfp://rgn=133636" TargetMode="External"/><Relationship Id="rId28" Type="http://schemas.openxmlformats.org/officeDocument/2006/relationships/hyperlink" Target="vfp://rgn=133636" TargetMode="External"/><Relationship Id="rId36" Type="http://schemas.openxmlformats.org/officeDocument/2006/relationships/hyperlink" Target="vfp://rgn=133636" TargetMode="External"/><Relationship Id="rId49" Type="http://schemas.openxmlformats.org/officeDocument/2006/relationships/hyperlink" Target="vfp://rgn=133636" TargetMode="External"/><Relationship Id="rId10" Type="http://schemas.openxmlformats.org/officeDocument/2006/relationships/hyperlink" Target="vfp://rgn=133636" TargetMode="External"/><Relationship Id="rId19" Type="http://schemas.openxmlformats.org/officeDocument/2006/relationships/hyperlink" Target="vfp://rgn=133636" TargetMode="External"/><Relationship Id="rId31" Type="http://schemas.openxmlformats.org/officeDocument/2006/relationships/hyperlink" Target="vfp://rgn=133636" TargetMode="External"/><Relationship Id="rId44" Type="http://schemas.openxmlformats.org/officeDocument/2006/relationships/hyperlink" Target="vfp://rgn=1336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33636" TargetMode="External"/><Relationship Id="rId14" Type="http://schemas.openxmlformats.org/officeDocument/2006/relationships/hyperlink" Target="vfp://rgn=133636" TargetMode="External"/><Relationship Id="rId22" Type="http://schemas.openxmlformats.org/officeDocument/2006/relationships/hyperlink" Target="vfp://rgn=133636" TargetMode="External"/><Relationship Id="rId27" Type="http://schemas.openxmlformats.org/officeDocument/2006/relationships/hyperlink" Target="vfp://rgn=133636" TargetMode="External"/><Relationship Id="rId30" Type="http://schemas.openxmlformats.org/officeDocument/2006/relationships/hyperlink" Target="vfp://rgn=133636" TargetMode="External"/><Relationship Id="rId35" Type="http://schemas.openxmlformats.org/officeDocument/2006/relationships/hyperlink" Target="vfp://rgn=133636" TargetMode="External"/><Relationship Id="rId43" Type="http://schemas.openxmlformats.org/officeDocument/2006/relationships/hyperlink" Target="vfp://rgn=133636" TargetMode="External"/><Relationship Id="rId48" Type="http://schemas.openxmlformats.org/officeDocument/2006/relationships/hyperlink" Target="vfp://rgn=133636" TargetMode="External"/><Relationship Id="rId8" Type="http://schemas.openxmlformats.org/officeDocument/2006/relationships/hyperlink" Target="vfp://rgn=13363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3270</Words>
  <Characters>18639</Characters>
  <Application>Microsoft Office Word</Application>
  <DocSecurity>0</DocSecurity>
  <Lines>155</Lines>
  <Paragraphs>43</Paragraphs>
  <ScaleCrop>false</ScaleCrop>
  <Company>Reanimator Extreme Edition</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5</cp:revision>
  <dcterms:created xsi:type="dcterms:W3CDTF">2015-09-14T05:56:00Z</dcterms:created>
  <dcterms:modified xsi:type="dcterms:W3CDTF">2020-02-10T11:33:00Z</dcterms:modified>
</cp:coreProperties>
</file>