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59" w:rsidRPr="00064559" w:rsidRDefault="00064559" w:rsidP="000645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064559" w:rsidRPr="00064559" w:rsidRDefault="00064559" w:rsidP="000645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ZV0TP9D9"/>
      <w:bookmarkEnd w:id="0"/>
      <w:r w:rsidRPr="000645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064559" w:rsidRPr="00064559" w:rsidRDefault="00064559" w:rsidP="00064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</w:t>
      </w:r>
      <w:proofErr w:type="gramStart"/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>разработки консолидированных схем градостроительного планирования отдельных частей Республики</w:t>
      </w:r>
      <w:proofErr w:type="gramEnd"/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</w:t>
      </w:r>
    </w:p>
    <w:p w:rsidR="00064559" w:rsidRPr="00064559" w:rsidRDefault="00064559" w:rsidP="00064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2 статьи 46 </w:t>
      </w:r>
      <w:hyperlink r:id="rId5" w:tooltip="Ссылка на Кодекс РТ Градостроительный кодекс РТ" w:history="1">
        <w:r w:rsidRPr="00064559">
          <w:rPr>
            <w:rFonts w:ascii="Times New Roman" w:eastAsia="Times New Roman" w:hAnsi="Times New Roman"/>
            <w:sz w:val="26"/>
            <w:szCs w:val="26"/>
            <w:lang w:eastAsia="ru-RU"/>
          </w:rPr>
          <w:t>Градостроительного кодекса</w:t>
        </w:r>
      </w:hyperlink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Правительство Республики Таджикистан постановляет:</w:t>
      </w:r>
    </w:p>
    <w:p w:rsidR="00064559" w:rsidRPr="00064559" w:rsidRDefault="00064559" w:rsidP="00064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Порядок разработки  консолидированных  схем градостроительного планирования отдельных частей РТ" w:history="1">
        <w:r w:rsidRPr="00064559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>разработки консолидированных схем градостроительного планирования отдельных частей Республики</w:t>
      </w:r>
      <w:proofErr w:type="gramEnd"/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 (прилагается).</w:t>
      </w:r>
    </w:p>
    <w:p w:rsidR="00064559" w:rsidRPr="00064559" w:rsidRDefault="00064559" w:rsidP="00064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>2. Комитету по архитектуре и строительству при Правительстве Республики Таджикистан совместно с соответствующими министерствами и ведомствами принять необходимые меры по реализации данного Порядка.</w:t>
      </w:r>
    </w:p>
    <w:p w:rsidR="00064559" w:rsidRPr="00064559" w:rsidRDefault="00064559" w:rsidP="000645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064559" w:rsidRDefault="00064559" w:rsidP="000645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                             Эмомали </w:t>
      </w:r>
      <w:proofErr w:type="spellStart"/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064559" w:rsidRPr="00064559" w:rsidRDefault="00064559" w:rsidP="000645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59" w:rsidRPr="00064559" w:rsidRDefault="00064559" w:rsidP="000645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064559" w:rsidRPr="00064559" w:rsidRDefault="00064559" w:rsidP="0006455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559">
        <w:rPr>
          <w:rFonts w:ascii="Times New Roman" w:eastAsia="Times New Roman" w:hAnsi="Times New Roman"/>
          <w:sz w:val="26"/>
          <w:szCs w:val="26"/>
          <w:lang w:eastAsia="ru-RU"/>
        </w:rPr>
        <w:t>от 3 января 2014 года, №26</w:t>
      </w:r>
    </w:p>
    <w:p w:rsidR="00E929D9" w:rsidRPr="00064559" w:rsidRDefault="00E929D9" w:rsidP="00064559">
      <w:pPr>
        <w:jc w:val="center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E929D9" w:rsidRPr="0006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6F"/>
    <w:rsid w:val="00064559"/>
    <w:rsid w:val="0064436F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0865" TargetMode="External"/><Relationship Id="rId5" Type="http://schemas.openxmlformats.org/officeDocument/2006/relationships/hyperlink" Target="vfp://rgn=118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2017-04-28T03:44:00Z</dcterms:created>
  <dcterms:modified xsi:type="dcterms:W3CDTF">2017-04-28T03:44:00Z</dcterms:modified>
</cp:coreProperties>
</file>