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4D" w:rsidRPr="00F271B3" w:rsidRDefault="009E044D" w:rsidP="00F271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9E044D" w:rsidRPr="00F271B3" w:rsidRDefault="009E044D" w:rsidP="00F271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7H0JZFMP"/>
      <w:bookmarkEnd w:id="0"/>
      <w:r w:rsidRPr="00F271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9E044D" w:rsidRPr="00F271B3" w:rsidRDefault="009E044D" w:rsidP="00F27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О Порядке разработки, утверждения, государственной регистрации, проверки, пересмотра, изменения, отмены, применения, официального издания технических регламентов, в том числе технических регламентов в отношении оборонной продукции, уведомления и опубликования информации о них и Порядке создания и ведения Национального фонда технических нормативных актов и документов в области технического нормирования, а также правила пользования этим фондом</w:t>
      </w:r>
      <w:proofErr w:type="gramEnd"/>
    </w:p>
    <w:p w:rsidR="009E044D" w:rsidRPr="00F271B3" w:rsidRDefault="009E044D" w:rsidP="00F27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2NZ0N41JN" w:tooltip="Ссылка на Закон РТ О техническом нормировании :: Статья 8. Полномочия Правительства Республщси Таджикистан в области технического нормирования" w:history="1">
        <w:r w:rsidRPr="00F271B3">
          <w:rPr>
            <w:rFonts w:ascii="Times New Roman" w:eastAsia="Times New Roman" w:hAnsi="Times New Roman"/>
            <w:sz w:val="26"/>
            <w:szCs w:val="26"/>
            <w:lang w:eastAsia="ru-RU"/>
          </w:rPr>
          <w:t>статьёй 8</w:t>
        </w:r>
      </w:hyperlink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техническом нормировании" Правительство Республики Таджикистан постановляет:</w:t>
      </w:r>
    </w:p>
    <w:p w:rsidR="009E044D" w:rsidRPr="00F271B3" w:rsidRDefault="009E044D" w:rsidP="00F27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орядок разработки, утверждения, государственной регистрации, проверки, пересмотра, изменения, отмены, применения, официального издания техн...." w:history="1">
        <w:r w:rsidRPr="00F271B3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разработки, утверждения, государственной регистрации, проверки, пересмотра, изменения, отмены, применения, официального издания технических регламентов, в том числе технических регламентов в отношении оборонной продукции, уведомления и опубликования информации о них (приложение 1).</w:t>
      </w:r>
    </w:p>
    <w:p w:rsidR="009E044D" w:rsidRPr="00F271B3" w:rsidRDefault="009E044D" w:rsidP="00F27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hyperlink r:id="rId7" w:tooltip="Ссылка на Порядок создания и ведения Национального фонда технических нормативных актов и документов в области технического нормирования, а также правила пользов" w:history="1">
        <w:r w:rsidRPr="00F271B3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создания и ведения Национального фонда технических нормативных актов и документов в области технического нормирования, а также правила пользования этим фондом (приложение 2).</w:t>
      </w:r>
    </w:p>
    <w:p w:rsidR="009E044D" w:rsidRPr="00F271B3" w:rsidRDefault="009E044D" w:rsidP="00F27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3. Агентству по стандартизации, метрологии, сертификации и торговой инспекции при Правительстве Республики Таджикистан совместно с заинтересованными министерствами и ведомствами принять необходимые меры по реализации настоящего постановления.</w:t>
      </w:r>
    </w:p>
    <w:p w:rsidR="009E044D" w:rsidRPr="00F271B3" w:rsidRDefault="009E044D" w:rsidP="00F27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9E044D" w:rsidRDefault="009E044D" w:rsidP="00F27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        Эмомали </w:t>
      </w:r>
      <w:proofErr w:type="spellStart"/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F271B3" w:rsidRDefault="00F271B3" w:rsidP="00F27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1B3" w:rsidRPr="00F271B3" w:rsidRDefault="00F271B3" w:rsidP="00F27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44D" w:rsidRPr="00F271B3" w:rsidRDefault="009E044D" w:rsidP="00F271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9E044D" w:rsidRPr="00F271B3" w:rsidRDefault="009E044D" w:rsidP="00F271B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1B3">
        <w:rPr>
          <w:rFonts w:ascii="Times New Roman" w:eastAsia="Times New Roman" w:hAnsi="Times New Roman"/>
          <w:sz w:val="26"/>
          <w:szCs w:val="26"/>
          <w:lang w:eastAsia="ru-RU"/>
        </w:rPr>
        <w:t>от 31 октября 2014 года, № 681</w:t>
      </w:r>
    </w:p>
    <w:p w:rsidR="00E929D9" w:rsidRPr="00F271B3" w:rsidRDefault="00E929D9" w:rsidP="00F271B3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E929D9" w:rsidRPr="00F2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0"/>
    <w:rsid w:val="008D6562"/>
    <w:rsid w:val="009E044D"/>
    <w:rsid w:val="00AB5470"/>
    <w:rsid w:val="00E929D9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7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2720" TargetMode="External"/><Relationship Id="rId5" Type="http://schemas.openxmlformats.org/officeDocument/2006/relationships/hyperlink" Target="vfp://rgn=145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2017-05-14T07:53:00Z</dcterms:created>
  <dcterms:modified xsi:type="dcterms:W3CDTF">2017-05-14T07:57:00Z</dcterms:modified>
</cp:coreProperties>
</file>