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4F" w:rsidRPr="00D65A4F" w:rsidRDefault="00D65A4F" w:rsidP="00D65A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D65A4F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Правительство Республики Таджикистан</w:t>
      </w:r>
    </w:p>
    <w:p w:rsidR="00D65A4F" w:rsidRPr="00D65A4F" w:rsidRDefault="00D65A4F" w:rsidP="00D65A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3MV0IZO92"/>
      <w:bookmarkEnd w:id="0"/>
      <w:r w:rsidRPr="00D65A4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D65A4F" w:rsidRPr="00D65A4F" w:rsidRDefault="00D65A4F" w:rsidP="00D65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5A4F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Порядка формирования и ведения государственных экологических информационных ресурсов</w:t>
      </w:r>
    </w:p>
    <w:p w:rsidR="00D65A4F" w:rsidRPr="00D65A4F" w:rsidRDefault="008B6B72" w:rsidP="00D65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bookmarkStart w:id="1" w:name="_GoBack"/>
      <w:bookmarkEnd w:id="1"/>
      <w:r w:rsidR="00D65A4F" w:rsidRPr="00D65A4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</w:t>
      </w:r>
      <w:hyperlink r:id="rId5" w:anchor="A3AB0I5KES" w:tooltip="Ссылка на Закон РТ Об экологической информации :: Статья 6. Порядок формирования и ведения государственных экологических информационных ресурсов" w:history="1">
        <w:r w:rsidR="00D65A4F" w:rsidRPr="00D65A4F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6</w:t>
        </w:r>
      </w:hyperlink>
      <w:r w:rsidR="00D65A4F" w:rsidRPr="00D65A4F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Республики Таджикистан "Об экологической информации" Правительство Республики Таджикистан постановляет:</w:t>
      </w:r>
    </w:p>
    <w:p w:rsidR="00D65A4F" w:rsidRPr="00D65A4F" w:rsidRDefault="00D65A4F" w:rsidP="00D65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5A4F">
        <w:rPr>
          <w:rFonts w:ascii="Times New Roman" w:eastAsia="Times New Roman" w:hAnsi="Times New Roman"/>
          <w:sz w:val="26"/>
          <w:szCs w:val="26"/>
          <w:lang w:eastAsia="ru-RU"/>
        </w:rPr>
        <w:t>1. Утвердить Порядок формирования и ведения государственных экологических информационных ресурсов (прилагается).</w:t>
      </w:r>
    </w:p>
    <w:p w:rsidR="00D65A4F" w:rsidRPr="00D65A4F" w:rsidRDefault="00D65A4F" w:rsidP="00D65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5A4F">
        <w:rPr>
          <w:rFonts w:ascii="Times New Roman" w:eastAsia="Times New Roman" w:hAnsi="Times New Roman"/>
          <w:sz w:val="26"/>
          <w:szCs w:val="26"/>
          <w:lang w:eastAsia="ru-RU"/>
        </w:rPr>
        <w:t>2. Министерствам, ведомствам, местным исполнительным органам государственной власти Горио - Бадахшанской автономной области, областей, городов и районов, с целью формирования и ведения государственных экологических информационных ресурсов, каждое полугодие представлять в Комитет по охране окружающей среды при Правительстве Республики Таджикистан экологическую информацию.</w:t>
      </w:r>
    </w:p>
    <w:p w:rsidR="00D65A4F" w:rsidRPr="00D65A4F" w:rsidRDefault="00D65A4F" w:rsidP="00D65A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5A4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</w:p>
    <w:p w:rsidR="00D65A4F" w:rsidRDefault="00D65A4F" w:rsidP="00D65A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Правительства Респ</w:t>
      </w:r>
      <w:r w:rsidRPr="00D65A4F">
        <w:rPr>
          <w:rFonts w:ascii="Times New Roman" w:eastAsia="Times New Roman" w:hAnsi="Times New Roman"/>
          <w:sz w:val="26"/>
          <w:szCs w:val="26"/>
          <w:lang w:eastAsia="ru-RU"/>
        </w:rPr>
        <w:t>ублики</w:t>
      </w:r>
      <w:r w:rsidRPr="00D65A4F">
        <w:rPr>
          <w:rFonts w:ascii="Times New Roman" w:eastAsia="Times New Roman" w:hAnsi="Times New Roman"/>
          <w:sz w:val="26"/>
          <w:szCs w:val="26"/>
          <w:lang w:eastAsia="ru-RU"/>
        </w:rPr>
        <w:t xml:space="preserve"> Таджикистан     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</w:t>
      </w:r>
      <w:r w:rsidRPr="00D65A4F">
        <w:rPr>
          <w:rFonts w:ascii="Times New Roman" w:eastAsia="Times New Roman" w:hAnsi="Times New Roman"/>
          <w:sz w:val="26"/>
          <w:szCs w:val="26"/>
          <w:lang w:eastAsia="ru-RU"/>
        </w:rPr>
        <w:t xml:space="preserve">  Эмомали </w:t>
      </w:r>
      <w:proofErr w:type="spellStart"/>
      <w:r w:rsidRPr="00D65A4F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D65A4F" w:rsidRPr="00D65A4F" w:rsidRDefault="00D65A4F" w:rsidP="00D65A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65A4F" w:rsidRPr="00D65A4F" w:rsidRDefault="00D65A4F" w:rsidP="00D65A4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5A4F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65A4F">
        <w:rPr>
          <w:rFonts w:ascii="Times New Roman" w:eastAsia="Times New Roman" w:hAnsi="Times New Roman"/>
          <w:sz w:val="26"/>
          <w:szCs w:val="26"/>
          <w:lang w:eastAsia="ru-RU"/>
        </w:rPr>
        <w:t>Душанбе,</w:t>
      </w:r>
    </w:p>
    <w:p w:rsidR="00D65A4F" w:rsidRPr="00D65A4F" w:rsidRDefault="00D65A4F" w:rsidP="00D65A4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5A4F">
        <w:rPr>
          <w:rFonts w:ascii="Times New Roman" w:eastAsia="Times New Roman" w:hAnsi="Times New Roman"/>
          <w:sz w:val="26"/>
          <w:szCs w:val="26"/>
          <w:lang w:eastAsia="ru-RU"/>
        </w:rPr>
        <w:t>от 2 октября 2012 года, № 542</w:t>
      </w:r>
    </w:p>
    <w:p w:rsidR="00E929D9" w:rsidRPr="00D65A4F" w:rsidRDefault="00E929D9" w:rsidP="00D65A4F">
      <w:pPr>
        <w:jc w:val="center"/>
        <w:rPr>
          <w:rFonts w:ascii="Times New Roman" w:hAnsi="Times New Roman"/>
          <w:sz w:val="26"/>
          <w:szCs w:val="26"/>
        </w:rPr>
      </w:pPr>
    </w:p>
    <w:sectPr w:rsidR="00E929D9" w:rsidRPr="00D6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52"/>
    <w:rsid w:val="00803252"/>
    <w:rsid w:val="008B6B72"/>
    <w:rsid w:val="008D6562"/>
    <w:rsid w:val="00D65A4F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63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4</cp:revision>
  <dcterms:created xsi:type="dcterms:W3CDTF">2017-04-28T05:21:00Z</dcterms:created>
  <dcterms:modified xsi:type="dcterms:W3CDTF">2017-04-28T05:23:00Z</dcterms:modified>
</cp:coreProperties>
</file>