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593" w:rsidRPr="00AD2593" w:rsidRDefault="00AD2593" w:rsidP="00AD259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 </w:t>
      </w:r>
    </w:p>
    <w:p w:rsidR="00AD2593" w:rsidRPr="00AD2593" w:rsidRDefault="00AD2593" w:rsidP="00AD259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5" w:tooltip="Ссылка на Пост. Правительства РТ О Порядке назначения обязательного экологического аудита" w:history="1">
        <w:r w:rsidRPr="006356B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постановлением Правительства </w:t>
        </w:r>
      </w:hyperlink>
    </w:p>
    <w:p w:rsidR="00AD2593" w:rsidRPr="00AD2593" w:rsidRDefault="00AD2593" w:rsidP="00AD259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Таджикистан </w:t>
      </w:r>
    </w:p>
    <w:p w:rsidR="00AD2593" w:rsidRPr="00AD2593" w:rsidRDefault="00AD2593" w:rsidP="00AD259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от 31 декабря 2014 года, № 789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bookmarkStart w:id="1" w:name="A49I0POFQG"/>
      <w:bookmarkEnd w:id="1"/>
      <w:r w:rsidRPr="00AD259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Порядок назначения обязательного экологического аудита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 xml:space="preserve">1. Порядок назначения обязательного экологического аудита разработан в соответствии со </w:t>
      </w:r>
      <w:hyperlink r:id="rId6" w:tooltip="Ссылка на Закон РТ Об экологическом аудите" w:history="1">
        <w:r w:rsidRPr="006356B1">
          <w:rPr>
            <w:rFonts w:ascii="Times New Roman" w:eastAsia="Times New Roman" w:hAnsi="Times New Roman"/>
            <w:sz w:val="26"/>
            <w:szCs w:val="26"/>
            <w:lang w:eastAsia="ru-RU"/>
          </w:rPr>
          <w:t>статьей 5</w:t>
        </w:r>
      </w:hyperlink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части 4 Закона Республики Таджикистан "Об экологическом аудите", и регулирует отношения, возникающие между участниками обязательного экологического аудита, и устанавливает единство требований при проведении обязательного экологического аудита.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2. Обязательный экологический аудит организуется и проводится решением уполномоченного органа государственного регулирования экологического аудита и по своей специфике является государственным, экологическим аудитом.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 xml:space="preserve">3. Обязательный экологический </w:t>
      </w:r>
      <w:proofErr w:type="gramStart"/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аудит</w:t>
      </w:r>
      <w:proofErr w:type="gramEnd"/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правило назначается в отношении экологически опасных предприятий и видов деятельности (объекты экологического аудита), а также при следующих случаях: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 xml:space="preserve">а) </w:t>
      </w:r>
      <w:proofErr w:type="gramStart"/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проведении</w:t>
      </w:r>
      <w:proofErr w:type="gramEnd"/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 xml:space="preserve"> экологического страхования в целях определения ставки или размера страховых платежей и (или) возмещений;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б) оценки деятельности по ликвидации экологических последствий аварий и стихийных бедствий;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 xml:space="preserve">в) </w:t>
      </w:r>
      <w:proofErr w:type="gramStart"/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выполнении</w:t>
      </w:r>
      <w:proofErr w:type="gramEnd"/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 xml:space="preserve"> международных обязательств Республики Таджикистан в области использования природных ресурсов и охраны окружающей среды;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г) в иных случаях, установленных Правительством Республики Таджикистан.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4. Обязательный экологический аудит проводится в соответствии с годовым планом проведения экологического аудита, составляемым уполномоченным органом государственного регулирования экологического аудита. При назначении экологического аудита учитываются требования Закона Республики Таджикистан "О проверках деятельности хозяйствующих субъектов в Республике Таджикистан"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5. Обязательный экологический аудит является одной из функций государственного управления природопользованием и охраной окружающей среды и проводится юридическими лицами на основе Лицензии, выданной специально уполномоченными на то государственными органами в установленном порядке.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6. При проведении обязательного экологического аудита оцениваются следующие вопросы: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а) оценка технологий;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б) оценка уровня воздействия опасных факторов;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в) оценка потенциальных эффектов воздействия на население;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г) оценка мероприятий по защите окружающей среды и здоровья населения;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д) оценка мероприятий по изменению технологий;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е) формирование стратегий и мероприятий по обеспечению снижения техногенного воздействия на окружающую среду;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ж) оценка баланса затрат и выгод по каждой схеме уменьшения загрязнения окружающей среды;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з) выбор оптимальной стратегии предприятия (оптимальной с точки зрения защиты здоровья, уменьшения негативного воздействия на окружающую среду, а также с учетом необходимости оценки экономических затрат и выгод).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7. В результате работы по проведению экологического аудита составляется экологическое аудиторское заключение.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8. Аудиторское заключение включает оценку достоверности результатов: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а) природоохранной деятельности;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б) бухгалтерской отчетности в природоохранной части;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в) составления соответствующей отчетности и состояния внутреннего контроля;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г) нарушений в ведении отчетности по природоохранной деятельности;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 xml:space="preserve">9. Кроме того, в аудиторском заключении даются пояснения, раскрывающие характер особых условий подтверждения или </w:t>
      </w:r>
      <w:proofErr w:type="gramStart"/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не подтверждения</w:t>
      </w:r>
      <w:proofErr w:type="gramEnd"/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 xml:space="preserve"> отчетности; оценку достоверности инвентаризации выбросов; оценку достоверности данных, отраженных в экологической документации предприятия; оценку достоверности данных в экологической декларации для информации населения в средствах массовой информации.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10. Экологическое аудиторское заключение подписывается аттестованными аудиторами и утверждается руководителем аудиторской организации, либо уполномоченным им иным должностным лицом.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11. На конфиденциальную информацию, к которой в процессе проведения экологического аудита аудиторы могут иметь доступ, распространяется специальный правовой режим.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12. Обязательный экологический аудит проводится в форме: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 xml:space="preserve">а) полного экологического аудита, то есть в форме комплексной проверки воздействий на окружающую среду всех направлений хозяйственной и иной </w:t>
      </w: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деятельности экологического </w:t>
      </w:r>
      <w:proofErr w:type="spellStart"/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аудируемого</w:t>
      </w:r>
      <w:proofErr w:type="spellEnd"/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 xml:space="preserve"> субъекта, связанных с природопользованием и охраной окружающей среды;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 xml:space="preserve">б) специализированного экологического аудита, то есть в форме проверки воздействий на отдельные компоненты природной среды всех направлений хозяйственной и иной деятельности экологического </w:t>
      </w:r>
      <w:proofErr w:type="spellStart"/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аудируемого</w:t>
      </w:r>
      <w:proofErr w:type="spellEnd"/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 xml:space="preserve"> субъекта, связанных с природопользованием и охраной окружающей среды.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13. Обязательный экологический аудит проводится в целях: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 xml:space="preserve">а) проверки состояния окружающей среды в границах санитарно-защитной зоны объектов экологического </w:t>
      </w:r>
      <w:proofErr w:type="spellStart"/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аудируемого</w:t>
      </w:r>
      <w:proofErr w:type="spellEnd"/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 xml:space="preserve"> субъекта, в процессе деятельности которого оказывается воздействие на окружающую среду;</w:t>
      </w:r>
      <w:proofErr w:type="gramEnd"/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 xml:space="preserve">б) проверки на соответствие требованиям законодательства в области охраны окружающей среды хозяйственной и иной деятельности экологического </w:t>
      </w:r>
      <w:proofErr w:type="spellStart"/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аудируемого</w:t>
      </w:r>
      <w:proofErr w:type="spellEnd"/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 xml:space="preserve"> субъекта, а также сооружений, производства, цехов и иных объектов, эксплуатация которых оказывает или может оказать воздействие на состояние окружающей среды;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в) проверки документации (проектной, технической, технологической, эксплуатационной и др.) на соответствие законодательству в области охраны окружающей среды;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г) проверки соответствия инвестиционных проектов законодательству в области охраны окружающей среды;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д) оценки возможности возникновения чрезвычайных ситуаций природного и техногенного характера;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е) оценки вреда, нанесенного окружающей среды.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14. При проведении экологического аудита аудитор или экологическая аудиторская организация обеспечивает: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 xml:space="preserve">а) составление анкеты для заказчика и (или) экологического </w:t>
      </w:r>
      <w:proofErr w:type="spellStart"/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аудируемого</w:t>
      </w:r>
      <w:proofErr w:type="spellEnd"/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 xml:space="preserve"> субъекта на представление документации и информации об объектах экологического аудита;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 xml:space="preserve">б) составление проекта договора по проведению экологического аудита, организация его подписания и </w:t>
      </w:r>
      <w:proofErr w:type="gramStart"/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выполнением;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 xml:space="preserve">в) организацию сбора и проведение анализа документов, представленных заказчиком экологического аудита и (или) </w:t>
      </w:r>
      <w:proofErr w:type="spellStart"/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аудируемым</w:t>
      </w:r>
      <w:proofErr w:type="spellEnd"/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 xml:space="preserve"> экологическим субъектом;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 xml:space="preserve">г) составление плана проведения экологического аудита у экологического </w:t>
      </w:r>
      <w:proofErr w:type="spellStart"/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аудируемого</w:t>
      </w:r>
      <w:proofErr w:type="spellEnd"/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 xml:space="preserve"> субъекта, в том числе ситуационного плана проверки в случае обследования объектов заказчика площадью более 10 гектаров, предусматривающего последовательность работ каждым экологического аудитором и направленного на эффективное использование рабочего времени;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д) принятие решения о необходимости привлечения Центра аналитических анализов для оценки воздействия хозяйственной и иной деятельности экологического </w:t>
      </w:r>
      <w:proofErr w:type="spellStart"/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аудируемого</w:t>
      </w:r>
      <w:proofErr w:type="spellEnd"/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 xml:space="preserve"> субъекта на состояние окружающей среды;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е) принятие решения о привлечении на договорной основе в соответствие с законодательством технических экспертов, имеющих соответствующую квалификацию, для консультаций и проверки отдельных вопросов при проведении экологического аудита, требующих специальных знаний в области строительства, энергетики, промышленности и иных отраслей экономики;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ё) проведение экологического аудита субъекта экологического объекта в соответствии с планом проведения экологического аудита;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 xml:space="preserve">ж) подготовку письменной информации каждым экологическим </w:t>
      </w:r>
      <w:proofErr w:type="spellStart"/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аудитиром</w:t>
      </w:r>
      <w:proofErr w:type="spellEnd"/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 xml:space="preserve"> о результатах экологического аудита в соответствии с распределением обязанностей согласно плану проведения обязательного экологического аудита;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з) подготовку отчета о проведении экологического аудита;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и) подготовку рекомендаций по устранению выявленных нарушений и недостатков;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к) подготовку предложений по совершенствованию природоохранной деятельности;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 xml:space="preserve">л) оценку ущерба, нанесенного определенному компоненту природной среды (проведение расчета сумм, подлежащих взысканию с экологического </w:t>
      </w:r>
      <w:proofErr w:type="spellStart"/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аудируемого</w:t>
      </w:r>
      <w:proofErr w:type="spellEnd"/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 xml:space="preserve"> субъекта по претензиям и искам за превышение нормативов воздействия на окружающую среду);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м) подготовку заключения аудитора и экологической аудиторской организации о проведении экологического аудита;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н) принятие решения о наличии экологического риска, опасности для окружающей среды и необходимости информирования соответствующих государственных органов;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о) иные юридически значимые действия.</w:t>
      </w:r>
    </w:p>
    <w:p w:rsidR="00AD2593" w:rsidRPr="00AD2593" w:rsidRDefault="00AD2593" w:rsidP="00AD2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2593">
        <w:rPr>
          <w:rFonts w:ascii="Times New Roman" w:eastAsia="Times New Roman" w:hAnsi="Times New Roman"/>
          <w:sz w:val="26"/>
          <w:szCs w:val="26"/>
          <w:lang w:eastAsia="ru-RU"/>
        </w:rPr>
        <w:t>15. Порядок представления отчетности по проведению обязательного экологического аудита и правила представления заключения о проведении обязательного экологического аудита устанавливаются уполномоченным органом государственного регулирования экологического аудита.</w:t>
      </w:r>
    </w:p>
    <w:p w:rsidR="00E929D9" w:rsidRPr="006356B1" w:rsidRDefault="00E929D9" w:rsidP="00AD2593">
      <w:pPr>
        <w:jc w:val="both"/>
        <w:rPr>
          <w:rFonts w:ascii="Times New Roman" w:hAnsi="Times New Roman"/>
          <w:sz w:val="26"/>
          <w:szCs w:val="26"/>
        </w:rPr>
      </w:pPr>
    </w:p>
    <w:sectPr w:rsidR="00E929D9" w:rsidRPr="0063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F9"/>
    <w:rsid w:val="006356B1"/>
    <w:rsid w:val="008D3FF9"/>
    <w:rsid w:val="008D6562"/>
    <w:rsid w:val="00AD2593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7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15977" TargetMode="External"/><Relationship Id="rId5" Type="http://schemas.openxmlformats.org/officeDocument/2006/relationships/hyperlink" Target="vfp://rgn=1231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3</cp:revision>
  <dcterms:created xsi:type="dcterms:W3CDTF">2017-04-24T10:12:00Z</dcterms:created>
  <dcterms:modified xsi:type="dcterms:W3CDTF">2017-04-24T10:13:00Z</dcterms:modified>
</cp:coreProperties>
</file>