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0F" w:rsidRPr="0094520F" w:rsidRDefault="0094520F" w:rsidP="0094520F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r w:rsidRPr="0094520F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94520F" w:rsidRPr="0094520F" w:rsidRDefault="0094520F" w:rsidP="0094520F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4810XC6PC"/>
      <w:bookmarkEnd w:id="0"/>
      <w:r w:rsidRPr="0094520F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ПОСТАНОВЛЕНИЕ</w:t>
      </w:r>
    </w:p>
    <w:p w:rsidR="0094520F" w:rsidRPr="0094520F" w:rsidRDefault="0094520F" w:rsidP="0094520F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>О Программе адаптации экономики Республики Таджикистан в связи с членством во Всемирной торговой  организации (ВТО)</w:t>
      </w:r>
    </w:p>
    <w:p w:rsidR="0094520F" w:rsidRPr="0094520F" w:rsidRDefault="0094520F" w:rsidP="0094520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В соответствии со </w:t>
      </w:r>
      <w:hyperlink r:id="rId5" w:anchor="A000000017" w:tooltip="Ссылка на Кон. Закон РТ О Правительстве РТ :: Статья 14. Полномочия Правительства Республики Таджикистан в сфере экономики" w:history="1">
        <w:r w:rsidRPr="0016184A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статьей 14</w:t>
        </w:r>
      </w:hyperlink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Конституционного закона Республики Таджикистан "О Правительстве Республики Таджикистан" Правительство Республики Таджикистан постановляет:</w:t>
      </w:r>
    </w:p>
    <w:p w:rsidR="0094520F" w:rsidRPr="0094520F" w:rsidRDefault="0094520F" w:rsidP="0094520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Утвердить </w:t>
      </w:r>
      <w:hyperlink r:id="rId6" w:tooltip="Ссылка на Программа адаптации экономики РТ в связи с членством во ВТО" w:history="1">
        <w:r w:rsidRPr="0016184A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Программу</w:t>
        </w:r>
      </w:hyperlink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адаптации экономики Республики Таджикистан в связи с членством во Всемирной торговой организации (прилагается).</w:t>
      </w:r>
    </w:p>
    <w:p w:rsidR="0094520F" w:rsidRPr="0094520F" w:rsidRDefault="0094520F" w:rsidP="0094520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Министерствам и ведомствам республики обеспечить своевременное и полное выполнение </w:t>
      </w:r>
      <w:proofErr w:type="gramStart"/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>мероприятий Программы адаптации экономики Республики</w:t>
      </w:r>
      <w:proofErr w:type="gramEnd"/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Таджикистан в связи с членством во Всемирной торговой организации.</w:t>
      </w:r>
    </w:p>
    <w:p w:rsidR="0094520F" w:rsidRPr="0094520F" w:rsidRDefault="0094520F" w:rsidP="0094520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Министерствам и ведомствам республики рассмотреть ход </w:t>
      </w:r>
      <w:proofErr w:type="gramStart"/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>выполнения Программы адаптации экономики Республики</w:t>
      </w:r>
      <w:proofErr w:type="gramEnd"/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Таджикистан в связи с членством во Всемирной торговой организации и об итогах каждый квартал представлять информацию в Министерство экономического развития и торговли Республики Таджикистан.</w:t>
      </w:r>
    </w:p>
    <w:p w:rsidR="0094520F" w:rsidRPr="0094520F" w:rsidRDefault="0094520F" w:rsidP="0094520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>4. Министерству экономического развития и торговли Республики Таджикистан о ходе реализации настоящей Программы каждое полугодие представлять информацию Правительству Республики Таджикистан.</w:t>
      </w:r>
    </w:p>
    <w:p w:rsidR="0094520F" w:rsidRPr="0094520F" w:rsidRDefault="0094520F" w:rsidP="006E283B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>Председатель</w:t>
      </w:r>
    </w:p>
    <w:p w:rsidR="0094520F" w:rsidRDefault="0094520F" w:rsidP="006E283B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Правительства Республики Таджикистан                                  Эмомали </w:t>
      </w:r>
      <w:proofErr w:type="spellStart"/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>Рахмон</w:t>
      </w:r>
      <w:proofErr w:type="spellEnd"/>
    </w:p>
    <w:p w:rsidR="006E283B" w:rsidRDefault="006E283B" w:rsidP="006E283B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6E283B" w:rsidRPr="0094520F" w:rsidRDefault="006E283B" w:rsidP="006E283B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bookmarkStart w:id="1" w:name="_GoBack"/>
      <w:bookmarkEnd w:id="1"/>
    </w:p>
    <w:p w:rsidR="0094520F" w:rsidRPr="0094520F" w:rsidRDefault="0094520F" w:rsidP="006E283B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>г. Душанбе,</w:t>
      </w:r>
    </w:p>
    <w:p w:rsidR="0094520F" w:rsidRPr="0094520F" w:rsidRDefault="0094520F" w:rsidP="006E283B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94520F">
        <w:rPr>
          <w:rFonts w:ascii="Times New Tojik" w:eastAsia="Times New Roman" w:hAnsi="Times New Tojik" w:cs="Times New Roman"/>
          <w:sz w:val="24"/>
          <w:szCs w:val="24"/>
          <w:lang w:eastAsia="ru-RU"/>
        </w:rPr>
        <w:t>от 31 октября 2014 года, № 691</w:t>
      </w:r>
    </w:p>
    <w:p w:rsidR="00E929D9" w:rsidRPr="0094520F" w:rsidRDefault="00E929D9" w:rsidP="006E283B">
      <w:pPr>
        <w:spacing w:after="0"/>
        <w:jc w:val="center"/>
        <w:rPr>
          <w:rFonts w:ascii="Times New Tojik" w:hAnsi="Times New Tojik"/>
          <w:sz w:val="24"/>
          <w:szCs w:val="24"/>
        </w:rPr>
      </w:pPr>
    </w:p>
    <w:sectPr w:rsidR="00E929D9" w:rsidRPr="0094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1"/>
    <w:rsid w:val="0016184A"/>
    <w:rsid w:val="003620F1"/>
    <w:rsid w:val="006E283B"/>
    <w:rsid w:val="0094520F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2835" TargetMode="External"/><Relationship Id="rId5" Type="http://schemas.openxmlformats.org/officeDocument/2006/relationships/hyperlink" Target="vfp://rgn=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4</cp:revision>
  <dcterms:created xsi:type="dcterms:W3CDTF">2016-03-14T07:34:00Z</dcterms:created>
  <dcterms:modified xsi:type="dcterms:W3CDTF">2016-03-14T07:34:00Z</dcterms:modified>
</cp:coreProperties>
</file>