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99" w:rsidRPr="00782838" w:rsidRDefault="004C7D99" w:rsidP="00D46DC5">
      <w:pPr>
        <w:spacing w:after="0" w:line="240" w:lineRule="auto"/>
        <w:jc w:val="right"/>
        <w:rPr>
          <w:rFonts w:ascii="Times New Roman" w:eastAsia="Times New Roman" w:hAnsi="Times New Roman"/>
          <w:color w:val="000000" w:themeColor="text1"/>
          <w:sz w:val="24"/>
          <w:szCs w:val="24"/>
          <w:lang w:eastAsia="ru-RU"/>
        </w:rPr>
      </w:pPr>
      <w:r w:rsidRPr="00782838">
        <w:rPr>
          <w:rFonts w:ascii="Times New Roman" w:eastAsia="Times New Roman" w:hAnsi="Times New Roman"/>
          <w:color w:val="000000" w:themeColor="text1"/>
          <w:sz w:val="24"/>
          <w:szCs w:val="24"/>
          <w:lang w:eastAsia="ru-RU"/>
        </w:rPr>
        <w:t>Приложение 1</w:t>
      </w:r>
    </w:p>
    <w:p w:rsidR="004C7D99" w:rsidRPr="00782838" w:rsidRDefault="004C7D99" w:rsidP="00D46DC5">
      <w:pPr>
        <w:spacing w:after="0" w:line="240" w:lineRule="auto"/>
        <w:jc w:val="right"/>
        <w:rPr>
          <w:rFonts w:ascii="Times New Roman" w:eastAsia="Times New Roman" w:hAnsi="Times New Roman"/>
          <w:color w:val="000000" w:themeColor="text1"/>
          <w:sz w:val="24"/>
          <w:szCs w:val="24"/>
          <w:lang w:eastAsia="ru-RU"/>
        </w:rPr>
      </w:pPr>
      <w:r w:rsidRPr="00782838">
        <w:rPr>
          <w:rFonts w:ascii="Times New Roman" w:eastAsia="Times New Roman" w:hAnsi="Times New Roman"/>
          <w:color w:val="000000" w:themeColor="text1"/>
          <w:sz w:val="24"/>
          <w:szCs w:val="24"/>
          <w:lang w:eastAsia="ru-RU"/>
        </w:rPr>
        <w:t xml:space="preserve">Утверждена </w:t>
      </w:r>
    </w:p>
    <w:p w:rsidR="004C7D99" w:rsidRPr="00782838" w:rsidRDefault="00782838" w:rsidP="00D46DC5">
      <w:pPr>
        <w:spacing w:after="0" w:line="240" w:lineRule="auto"/>
        <w:jc w:val="right"/>
        <w:rPr>
          <w:rFonts w:ascii="Times New Roman" w:eastAsia="Times New Roman" w:hAnsi="Times New Roman"/>
          <w:color w:val="000000" w:themeColor="text1"/>
          <w:sz w:val="24"/>
          <w:szCs w:val="24"/>
          <w:lang w:eastAsia="ru-RU"/>
        </w:rPr>
      </w:pPr>
      <w:hyperlink r:id="rId5" w:tooltip="Ссылка на Пост. Правительства РТ О Государственной программе содействия экспорту и импортозамещению в РТ на 2016-2020 годы" w:history="1">
        <w:r w:rsidR="004C7D99" w:rsidRPr="00782838">
          <w:rPr>
            <w:rFonts w:ascii="Times New Roman" w:eastAsia="Times New Roman" w:hAnsi="Times New Roman"/>
            <w:color w:val="000000" w:themeColor="text1"/>
            <w:sz w:val="24"/>
            <w:szCs w:val="24"/>
            <w:lang w:eastAsia="ru-RU"/>
          </w:rPr>
          <w:t xml:space="preserve">постановлением Правительства </w:t>
        </w:r>
      </w:hyperlink>
    </w:p>
    <w:p w:rsidR="004C7D99" w:rsidRPr="00782838" w:rsidRDefault="004C7D99" w:rsidP="00D46DC5">
      <w:pPr>
        <w:spacing w:after="0" w:line="240" w:lineRule="auto"/>
        <w:jc w:val="right"/>
        <w:rPr>
          <w:rFonts w:ascii="Times New Roman" w:eastAsia="Times New Roman" w:hAnsi="Times New Roman"/>
          <w:color w:val="000000" w:themeColor="text1"/>
          <w:sz w:val="24"/>
          <w:szCs w:val="24"/>
          <w:lang w:eastAsia="ru-RU"/>
        </w:rPr>
      </w:pPr>
      <w:r w:rsidRPr="00782838">
        <w:rPr>
          <w:rFonts w:ascii="Times New Roman" w:eastAsia="Times New Roman" w:hAnsi="Times New Roman"/>
          <w:color w:val="000000" w:themeColor="text1"/>
          <w:sz w:val="24"/>
          <w:szCs w:val="24"/>
          <w:lang w:eastAsia="ru-RU"/>
        </w:rPr>
        <w:t xml:space="preserve">Республики Таджикистан </w:t>
      </w:r>
    </w:p>
    <w:p w:rsidR="004C7D99" w:rsidRPr="00782838" w:rsidRDefault="004C7D99" w:rsidP="00D46DC5">
      <w:pPr>
        <w:spacing w:after="0" w:line="240" w:lineRule="auto"/>
        <w:jc w:val="right"/>
        <w:rPr>
          <w:rFonts w:ascii="Times New Roman" w:eastAsia="Times New Roman" w:hAnsi="Times New Roman"/>
          <w:color w:val="000000" w:themeColor="text1"/>
          <w:sz w:val="24"/>
          <w:szCs w:val="24"/>
          <w:lang w:eastAsia="ru-RU"/>
        </w:rPr>
      </w:pPr>
      <w:r w:rsidRPr="00782838">
        <w:rPr>
          <w:rFonts w:ascii="Times New Roman" w:eastAsia="Times New Roman" w:hAnsi="Times New Roman"/>
          <w:color w:val="000000" w:themeColor="text1"/>
          <w:sz w:val="24"/>
          <w:szCs w:val="24"/>
          <w:lang w:eastAsia="ru-RU"/>
        </w:rPr>
        <w:t>от 26 ноября 2016 года, № 503</w:t>
      </w:r>
    </w:p>
    <w:p w:rsidR="00D46DC5" w:rsidRPr="00782838" w:rsidRDefault="00D46DC5" w:rsidP="00D46DC5">
      <w:pPr>
        <w:spacing w:after="0" w:line="240" w:lineRule="auto"/>
        <w:jc w:val="right"/>
        <w:rPr>
          <w:rFonts w:ascii="Times New Roman" w:eastAsia="Times New Roman" w:hAnsi="Times New Roman"/>
          <w:color w:val="000000" w:themeColor="text1"/>
          <w:sz w:val="24"/>
          <w:szCs w:val="24"/>
          <w:lang w:eastAsia="ru-RU"/>
        </w:rPr>
      </w:pPr>
    </w:p>
    <w:p w:rsidR="00D46DC5" w:rsidRPr="00782838" w:rsidRDefault="00D46DC5" w:rsidP="00D46DC5">
      <w:pPr>
        <w:spacing w:after="0" w:line="240" w:lineRule="auto"/>
        <w:jc w:val="right"/>
        <w:rPr>
          <w:rFonts w:ascii="Times New Roman" w:eastAsia="Times New Roman" w:hAnsi="Times New Roman"/>
          <w:color w:val="000000" w:themeColor="text1"/>
          <w:sz w:val="24"/>
          <w:szCs w:val="24"/>
          <w:lang w:eastAsia="ru-RU"/>
        </w:rPr>
      </w:pPr>
    </w:p>
    <w:p w:rsidR="00D46DC5" w:rsidRPr="00782838" w:rsidRDefault="004C7D99" w:rsidP="00D46DC5">
      <w:pPr>
        <w:spacing w:after="0" w:line="240" w:lineRule="auto"/>
        <w:jc w:val="center"/>
        <w:outlineLvl w:val="1"/>
        <w:rPr>
          <w:rFonts w:ascii="Times New Roman" w:eastAsia="Times New Roman" w:hAnsi="Times New Roman"/>
          <w:b/>
          <w:bCs/>
          <w:sz w:val="24"/>
          <w:szCs w:val="24"/>
          <w:lang w:eastAsia="ru-RU"/>
        </w:rPr>
      </w:pPr>
      <w:bookmarkStart w:id="0" w:name="A4SN0L2EMZ"/>
      <w:bookmarkEnd w:id="0"/>
      <w:r w:rsidRPr="00782838">
        <w:rPr>
          <w:rFonts w:ascii="Times New Roman" w:eastAsia="Times New Roman" w:hAnsi="Times New Roman"/>
          <w:b/>
          <w:bCs/>
          <w:sz w:val="24"/>
          <w:szCs w:val="24"/>
          <w:lang w:eastAsia="ru-RU"/>
        </w:rPr>
        <w:t>ГОСУДАРСТВЕННАЯ ПРОГРАММА СОДЕЙСТВИЯ ЭКСПОРТУ И ИМПОРТОЗАМЕЩЕНИЮ В РЕСПУБЛИКЕ ТАДЖИКИСТАН</w:t>
      </w:r>
    </w:p>
    <w:p w:rsidR="004C7D99" w:rsidRPr="00782838" w:rsidRDefault="004C7D99" w:rsidP="00D46DC5">
      <w:pPr>
        <w:spacing w:after="0" w:line="240" w:lineRule="auto"/>
        <w:jc w:val="center"/>
        <w:outlineLvl w:val="1"/>
        <w:rPr>
          <w:rFonts w:ascii="Times New Roman" w:eastAsia="Times New Roman" w:hAnsi="Times New Roman"/>
          <w:b/>
          <w:bCs/>
          <w:sz w:val="24"/>
          <w:szCs w:val="24"/>
          <w:lang w:eastAsia="ru-RU"/>
        </w:rPr>
      </w:pPr>
      <w:r w:rsidRPr="00782838">
        <w:rPr>
          <w:rFonts w:ascii="Times New Roman" w:eastAsia="Times New Roman" w:hAnsi="Times New Roman"/>
          <w:b/>
          <w:bCs/>
          <w:sz w:val="24"/>
          <w:szCs w:val="24"/>
          <w:lang w:eastAsia="ru-RU"/>
        </w:rPr>
        <w:t xml:space="preserve"> </w:t>
      </w:r>
      <w:r w:rsidR="00D46DC5" w:rsidRPr="00782838">
        <w:rPr>
          <w:rFonts w:ascii="Times New Roman" w:eastAsia="Times New Roman" w:hAnsi="Times New Roman"/>
          <w:b/>
          <w:bCs/>
          <w:sz w:val="24"/>
          <w:szCs w:val="24"/>
          <w:lang w:eastAsia="ru-RU"/>
        </w:rPr>
        <w:t xml:space="preserve">НА </w:t>
      </w:r>
      <w:r w:rsidRPr="00782838">
        <w:rPr>
          <w:rFonts w:ascii="Times New Roman" w:eastAsia="Times New Roman" w:hAnsi="Times New Roman"/>
          <w:b/>
          <w:bCs/>
          <w:sz w:val="24"/>
          <w:szCs w:val="24"/>
          <w:lang w:eastAsia="ru-RU"/>
        </w:rPr>
        <w:t>2016-2020 ГОДЫ</w:t>
      </w:r>
    </w:p>
    <w:p w:rsidR="004C7D99" w:rsidRPr="00782838" w:rsidRDefault="004C7D99" w:rsidP="00D46DC5">
      <w:pPr>
        <w:spacing w:before="100" w:beforeAutospacing="1" w:after="100" w:afterAutospacing="1" w:line="240" w:lineRule="auto"/>
        <w:jc w:val="center"/>
        <w:outlineLvl w:val="3"/>
        <w:rPr>
          <w:rFonts w:ascii="Times New Roman" w:eastAsia="Times New Roman" w:hAnsi="Times New Roman"/>
          <w:b/>
          <w:bCs/>
          <w:sz w:val="24"/>
          <w:szCs w:val="24"/>
          <w:lang w:eastAsia="ru-RU"/>
        </w:rPr>
      </w:pPr>
      <w:bookmarkStart w:id="1" w:name="A4SN0L2GUI"/>
      <w:bookmarkEnd w:id="1"/>
      <w:r w:rsidRPr="00782838">
        <w:rPr>
          <w:rFonts w:ascii="Times New Roman" w:eastAsia="Times New Roman" w:hAnsi="Times New Roman"/>
          <w:b/>
          <w:bCs/>
          <w:sz w:val="24"/>
          <w:szCs w:val="24"/>
          <w:lang w:eastAsia="ru-RU"/>
        </w:rPr>
        <w:t>1. ВВЕДЕНИЕ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1. </w:t>
      </w:r>
      <w:proofErr w:type="gramStart"/>
      <w:r w:rsidRPr="00782838">
        <w:rPr>
          <w:rFonts w:ascii="Times New Roman" w:eastAsia="Times New Roman" w:hAnsi="Times New Roman"/>
          <w:sz w:val="24"/>
          <w:szCs w:val="24"/>
          <w:lang w:eastAsia="ru-RU"/>
        </w:rPr>
        <w:t xml:space="preserve">Государственная программа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в Республике Таджикистан на 2016-2020 гг. (далее - Программа) разработана для создания благоприятных условий реализации государственной внешнеэкономической политики, и повышение конкурентоспособности отечественной продукции на внутреннем и внешних рынках направленной на увеличение объемов экспорта, снижение доли потребительских товаров и услуг в общем объеме импорта.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 Для ее достижения в рамках Программы начнут выполняться нижеследующие стратегические задачи, определенные Национальной стратегии развития Республики Таджикистан на период до 2030 года: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существенно снизить зависимость от импорта базовых продуктов питания;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обеспечить рост производства экспортной и импортозамещающей продукции за счет мер по содействию потенциальным экспортерам и инвесторам, предоставления эффективных механизмов поддержки и стимулирования отечественных производителей и экспортеров товаров и проведение необходимых реформ в реальном секторе;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создать современные логистические центры и расширить международные коммуникационные, транспортные и экономические коридоры;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привести в соответствие с требованиями международных стандартов услуги железнодорожных, автомобильных, воздушных линий и других видов транспорта;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обеспечить рост импортозамещающего и экспортного производства за счет мер по содействию потенциальным экспортерам и инвесторам, развитию кооперации, цепочек добавленной стоимости и кластеризации.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 При разработке Программы учитывались опыт реализации и извлеченные уроки предыдущей Программы развития экспорта Республики Таджикистан на период до 2015 года, а также особенности текущей конъюнктуры международной торговли и новые тенденции в сфере глобализации и региональной интеграции.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4. На основании результатов проведенного критического анализа внешнеэкономической деятельности за период с 2000 до 2014 года выявлены ключевые проблемы и сдерживающие факторы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определены причины и факторы неконкурентоспособности отечественных производителей. Выбор стратегических направлений экспорта, обладающих конкурентными преимуществами, обоснован с учетом анализа перспективных ниш и целевых рынков. Перспективы в </w:t>
      </w:r>
      <w:proofErr w:type="spellStart"/>
      <w:r w:rsidRPr="00782838">
        <w:rPr>
          <w:rFonts w:ascii="Times New Roman" w:eastAsia="Times New Roman" w:hAnsi="Times New Roman"/>
          <w:sz w:val="24"/>
          <w:szCs w:val="24"/>
          <w:lang w:eastAsia="ru-RU"/>
        </w:rPr>
        <w:lastRenderedPageBreak/>
        <w:t>импортозамещении</w:t>
      </w:r>
      <w:proofErr w:type="spellEnd"/>
      <w:r w:rsidRPr="00782838">
        <w:rPr>
          <w:rFonts w:ascii="Times New Roman" w:eastAsia="Times New Roman" w:hAnsi="Times New Roman"/>
          <w:sz w:val="24"/>
          <w:szCs w:val="24"/>
          <w:lang w:eastAsia="ru-RU"/>
        </w:rPr>
        <w:t xml:space="preserve">, имеющиеся возможности создания с нуля, возрождения или наращивания мощностей на внутреннем рынке, предопределили секторальные и отраслевые приоритеты с четким выявлением товарных позиций.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5. </w:t>
      </w:r>
      <w:proofErr w:type="gramStart"/>
      <w:r w:rsidRPr="00782838">
        <w:rPr>
          <w:rFonts w:ascii="Times New Roman" w:eastAsia="Times New Roman" w:hAnsi="Times New Roman"/>
          <w:sz w:val="24"/>
          <w:szCs w:val="24"/>
          <w:lang w:eastAsia="ru-RU"/>
        </w:rPr>
        <w:t xml:space="preserve">Ключевое место в Программе занимают проблемы институционального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которые нашли свое логическое решение в мероприятиях по совершенствованию нормативно-правовой базы внешне экономический деятельности, реформированию торговой политики и упрощению экспортно-импортных процедур, содействие привлечению прямых иностранных инвестиций и новых технологий, создании институтов поддержки экспорта и улучшения инфраструктуры экспорта и реэкспорта в свободных экономических зонах, формировании товаропроводящей сети и </w:t>
      </w:r>
      <w:proofErr w:type="spellStart"/>
      <w:r w:rsidRPr="00782838">
        <w:rPr>
          <w:rFonts w:ascii="Times New Roman" w:eastAsia="Times New Roman" w:hAnsi="Times New Roman"/>
          <w:sz w:val="24"/>
          <w:szCs w:val="24"/>
          <w:lang w:eastAsia="ru-RU"/>
        </w:rPr>
        <w:t>продажы</w:t>
      </w:r>
      <w:proofErr w:type="spellEnd"/>
      <w:r w:rsidRPr="00782838">
        <w:rPr>
          <w:rFonts w:ascii="Times New Roman" w:eastAsia="Times New Roman" w:hAnsi="Times New Roman"/>
          <w:sz w:val="24"/>
          <w:szCs w:val="24"/>
          <w:lang w:eastAsia="ru-RU"/>
        </w:rPr>
        <w:t xml:space="preserve"> товаров</w:t>
      </w:r>
      <w:proofErr w:type="gramEnd"/>
      <w:r w:rsidRPr="00782838">
        <w:rPr>
          <w:rFonts w:ascii="Times New Roman" w:eastAsia="Times New Roman" w:hAnsi="Times New Roman"/>
          <w:sz w:val="24"/>
          <w:szCs w:val="24"/>
          <w:lang w:eastAsia="ru-RU"/>
        </w:rPr>
        <w:t xml:space="preserve"> за рубежом, </w:t>
      </w:r>
      <w:proofErr w:type="gramStart"/>
      <w:r w:rsidRPr="00782838">
        <w:rPr>
          <w:rFonts w:ascii="Times New Roman" w:eastAsia="Times New Roman" w:hAnsi="Times New Roman"/>
          <w:sz w:val="24"/>
          <w:szCs w:val="24"/>
          <w:lang w:eastAsia="ru-RU"/>
        </w:rPr>
        <w:t>усилении</w:t>
      </w:r>
      <w:proofErr w:type="gramEnd"/>
      <w:r w:rsidRPr="00782838">
        <w:rPr>
          <w:rFonts w:ascii="Times New Roman" w:eastAsia="Times New Roman" w:hAnsi="Times New Roman"/>
          <w:sz w:val="24"/>
          <w:szCs w:val="24"/>
          <w:lang w:eastAsia="ru-RU"/>
        </w:rPr>
        <w:t xml:space="preserve"> человеческого потенциала и подготовки кадров для институтов поддержки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6. Программа предполагает меры безналогового и беспошлинного ввоза новых технологий и оборудования, стимулирования экспорта в рамках соглашений Всемирной торговой организации совершенствование таможенного и валютного регулирования, антидемпинговые и защитные меры, налоговые стимулы и финансово-кредитные механизмы, включая улучшение доступа к финансам экспортеров и </w:t>
      </w:r>
      <w:proofErr w:type="spellStart"/>
      <w:r w:rsidRPr="00782838">
        <w:rPr>
          <w:rFonts w:ascii="Times New Roman" w:eastAsia="Times New Roman" w:hAnsi="Times New Roman"/>
          <w:sz w:val="24"/>
          <w:szCs w:val="24"/>
          <w:lang w:eastAsia="ru-RU"/>
        </w:rPr>
        <w:t>импортозаменяющих</w:t>
      </w:r>
      <w:proofErr w:type="spellEnd"/>
      <w:r w:rsidRPr="00782838">
        <w:rPr>
          <w:rFonts w:ascii="Times New Roman" w:eastAsia="Times New Roman" w:hAnsi="Times New Roman"/>
          <w:sz w:val="24"/>
          <w:szCs w:val="24"/>
          <w:lang w:eastAsia="ru-RU"/>
        </w:rPr>
        <w:t xml:space="preserve"> производств, а также специфические отраслевые меры.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7. </w:t>
      </w:r>
      <w:proofErr w:type="gramStart"/>
      <w:r w:rsidRPr="00782838">
        <w:rPr>
          <w:rFonts w:ascii="Times New Roman" w:eastAsia="Times New Roman" w:hAnsi="Times New Roman"/>
          <w:sz w:val="24"/>
          <w:szCs w:val="24"/>
          <w:lang w:eastAsia="ru-RU"/>
        </w:rPr>
        <w:t xml:space="preserve">Повышение конкурентоспособности продукции на внутреннем и внешнем рынках, как важнейший фактор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нашло свое отражение в конкретных мерах по улучшению качества продукции в соответствии с международными нормами и стандартами, в том числе Всемирной торговой организации, ЕАЭС и других потенциальных рынков сбыта, совершенствовании упаковки, маркировки и брэндинга, внедрении инноваций в </w:t>
      </w:r>
      <w:proofErr w:type="spellStart"/>
      <w:r w:rsidRPr="00782838">
        <w:rPr>
          <w:rFonts w:ascii="Times New Roman" w:eastAsia="Times New Roman" w:hAnsi="Times New Roman"/>
          <w:sz w:val="24"/>
          <w:szCs w:val="24"/>
          <w:lang w:eastAsia="ru-RU"/>
        </w:rPr>
        <w:t>экспортоориентированное</w:t>
      </w:r>
      <w:proofErr w:type="spellEnd"/>
      <w:r w:rsidRPr="00782838">
        <w:rPr>
          <w:rFonts w:ascii="Times New Roman" w:eastAsia="Times New Roman" w:hAnsi="Times New Roman"/>
          <w:sz w:val="24"/>
          <w:szCs w:val="24"/>
          <w:lang w:eastAsia="ru-RU"/>
        </w:rPr>
        <w:t xml:space="preserve"> и импортозамещающее производство, совершенствовании логистики, транспортной инфраструктуры</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развитии</w:t>
      </w:r>
      <w:proofErr w:type="gramEnd"/>
      <w:r w:rsidRPr="00782838">
        <w:rPr>
          <w:rFonts w:ascii="Times New Roman" w:eastAsia="Times New Roman" w:hAnsi="Times New Roman"/>
          <w:sz w:val="24"/>
          <w:szCs w:val="24"/>
          <w:lang w:eastAsia="ru-RU"/>
        </w:rPr>
        <w:t xml:space="preserve"> менеджмента качества.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8. В заключительной части Программы представлены ключевые параметры прогноза развития внешнеторговой деятельности Таджикистана на 2016-2020 годы, соотношения экспорта и импорта, а также прогноз экспорта, импорта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по 20 ключевым продуктам, определены механизмы реализации, а также мониторинга и </w:t>
      </w:r>
      <w:proofErr w:type="gramStart"/>
      <w:r w:rsidRPr="00782838">
        <w:rPr>
          <w:rFonts w:ascii="Times New Roman" w:eastAsia="Times New Roman" w:hAnsi="Times New Roman"/>
          <w:sz w:val="24"/>
          <w:szCs w:val="24"/>
          <w:lang w:eastAsia="ru-RU"/>
        </w:rPr>
        <w:t>контроля за</w:t>
      </w:r>
      <w:proofErr w:type="gramEnd"/>
      <w:r w:rsidRPr="00782838">
        <w:rPr>
          <w:rFonts w:ascii="Times New Roman" w:eastAsia="Times New Roman" w:hAnsi="Times New Roman"/>
          <w:sz w:val="24"/>
          <w:szCs w:val="24"/>
          <w:lang w:eastAsia="ru-RU"/>
        </w:rPr>
        <w:t xml:space="preserve"> ходом реализации Программы. Программа разработана в соответствии с законами Республики Таджикистан "О государственных прогнозах, концепциях, стратегиях и программах социально-экономического развития Республики Таджикистан", "О торговле и бытовом обслуживании", "О внешнеторговой деятельности", "О валютном регулировании и валютном контроле", "О свободных экономических зонах в Республике Таджикистан", "Об экспортном контроле", "О государственно-частном партнёрстве".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9. Степень достижения намеченных стратегических и целевых задач будет отслеживаться, во-первых, целевыми индикаторами, включающими макроэкономические показатели и основные параметры развития экспорта, импорта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по отдельным ключевым товарам и услугам.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10. Прогнозное развитие внешнеторговой деятельности Республики Таджикистан на период до 2020 г. учитывает изменения в объемах и структуре экспорта и импорта в рамках трех сценариев: "пессимистического", "</w:t>
      </w:r>
      <w:proofErr w:type="gramStart"/>
      <w:r w:rsidRPr="00782838">
        <w:rPr>
          <w:rFonts w:ascii="Times New Roman" w:eastAsia="Times New Roman" w:hAnsi="Times New Roman"/>
          <w:sz w:val="24"/>
          <w:szCs w:val="24"/>
          <w:lang w:eastAsia="ru-RU"/>
        </w:rPr>
        <w:t>реалистического-базового</w:t>
      </w:r>
      <w:proofErr w:type="gramEnd"/>
      <w:r w:rsidRPr="00782838">
        <w:rPr>
          <w:rFonts w:ascii="Times New Roman" w:eastAsia="Times New Roman" w:hAnsi="Times New Roman"/>
          <w:sz w:val="24"/>
          <w:szCs w:val="24"/>
          <w:lang w:eastAsia="ru-RU"/>
        </w:rPr>
        <w:t xml:space="preserve">" и "оптимистического", определяемые уровнем обеспечения инвестициями и степенью удовлетворения финансовой поддержки мероприятий Программы. Реализация Программы при </w:t>
      </w:r>
      <w:proofErr w:type="gramStart"/>
      <w:r w:rsidRPr="00782838">
        <w:rPr>
          <w:rFonts w:ascii="Times New Roman" w:eastAsia="Times New Roman" w:hAnsi="Times New Roman"/>
          <w:sz w:val="24"/>
          <w:szCs w:val="24"/>
          <w:lang w:eastAsia="ru-RU"/>
        </w:rPr>
        <w:t>реалистичном-базовом</w:t>
      </w:r>
      <w:proofErr w:type="gramEnd"/>
      <w:r w:rsidRPr="00782838">
        <w:rPr>
          <w:rFonts w:ascii="Times New Roman" w:eastAsia="Times New Roman" w:hAnsi="Times New Roman"/>
          <w:sz w:val="24"/>
          <w:szCs w:val="24"/>
          <w:lang w:eastAsia="ru-RU"/>
        </w:rPr>
        <w:t xml:space="preserve"> варианте позволит увеличить стоимость экспорта почти на 80 </w:t>
      </w:r>
      <w:r w:rsidRPr="00782838">
        <w:rPr>
          <w:rFonts w:ascii="Times New Roman" w:eastAsia="Times New Roman" w:hAnsi="Times New Roman"/>
          <w:sz w:val="24"/>
          <w:szCs w:val="24"/>
          <w:lang w:eastAsia="ru-RU"/>
        </w:rPr>
        <w:lastRenderedPageBreak/>
        <w:t>процента, улучшить соотношение экспорта к импорту с 25,8 процентов до уровня 40 процента, сократить торговое сальдо на 5,9 процента.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11. Реализация основных мероприятий Программы отражена, в плане </w:t>
      </w:r>
      <w:proofErr w:type="gramStart"/>
      <w:r w:rsidRPr="00782838">
        <w:rPr>
          <w:rFonts w:ascii="Times New Roman" w:eastAsia="Times New Roman" w:hAnsi="Times New Roman"/>
          <w:sz w:val="24"/>
          <w:szCs w:val="24"/>
          <w:lang w:eastAsia="ru-RU"/>
        </w:rPr>
        <w:t>мероприятий</w:t>
      </w:r>
      <w:proofErr w:type="gramEnd"/>
      <w:r w:rsidRPr="00782838">
        <w:rPr>
          <w:rFonts w:ascii="Times New Roman" w:eastAsia="Times New Roman" w:hAnsi="Times New Roman"/>
          <w:sz w:val="24"/>
          <w:szCs w:val="24"/>
          <w:lang w:eastAsia="ru-RU"/>
        </w:rPr>
        <w:t xml:space="preserve"> которая основана на трех взаимосвязанных направлениях: совершенствование институциональных основ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усиление государственной поддержки отечественных </w:t>
      </w:r>
      <w:proofErr w:type="spellStart"/>
      <w:r w:rsidRPr="00782838">
        <w:rPr>
          <w:rFonts w:ascii="Times New Roman" w:eastAsia="Times New Roman" w:hAnsi="Times New Roman"/>
          <w:sz w:val="24"/>
          <w:szCs w:val="24"/>
          <w:lang w:eastAsia="ru-RU"/>
        </w:rPr>
        <w:t>экспортоориентированных</w:t>
      </w:r>
      <w:proofErr w:type="spellEnd"/>
      <w:r w:rsidRPr="00782838">
        <w:rPr>
          <w:rFonts w:ascii="Times New Roman" w:eastAsia="Times New Roman" w:hAnsi="Times New Roman"/>
          <w:sz w:val="24"/>
          <w:szCs w:val="24"/>
          <w:lang w:eastAsia="ru-RU"/>
        </w:rPr>
        <w:t xml:space="preserve"> и импортозамещающих производств, а также повышение конкурентоспособности таджикских товаров на внутреннем и внешнем рынках. Безусловно, в рамках одной программы разрешить все проблемы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невозможно, поэтому отдельные конкретные меры и специфические мероприятия будут предусмотрены в рамках разрабатываемых отраслевых программ развития приоритетных секторов национальной экономики с четкой ориентацией на усиление экспортных возможностей и наращивание конкурентного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12. В Национальной стратегии развития Республики Таджикистан на период до 2030 года и Среднесрочной программы развития Таджикистана на 2016-2020 годы в процессе реализации данной Программы будет уделяться эффективности, диверсификации разнообразия и конкурентоспособности реального сектора экономики, развитие человеческого потенциала, укрепления организационной структуры и реструктуризации и значительные изменения имеют значительные преимущества. В связи с этим ожидается, что Программа развития сельского хозяйства на 2016-2020 годы, которая будет представлена к концу 2016 года, в связи с этим будут включены меры по приоритетным направлениям, упомянутые в отраслевом и региональном уровнях.</w:t>
      </w:r>
    </w:p>
    <w:p w:rsidR="004C7D99" w:rsidRPr="00782838" w:rsidRDefault="004C7D99" w:rsidP="00D46DC5">
      <w:pPr>
        <w:spacing w:before="100" w:beforeAutospacing="1" w:after="100" w:afterAutospacing="1" w:line="240" w:lineRule="auto"/>
        <w:jc w:val="center"/>
        <w:outlineLvl w:val="3"/>
        <w:rPr>
          <w:rFonts w:ascii="Times New Roman" w:eastAsia="Times New Roman" w:hAnsi="Times New Roman"/>
          <w:b/>
          <w:bCs/>
          <w:sz w:val="24"/>
          <w:szCs w:val="24"/>
          <w:lang w:eastAsia="ru-RU"/>
        </w:rPr>
      </w:pPr>
      <w:bookmarkStart w:id="2" w:name="A4SN0L66CI"/>
      <w:bookmarkEnd w:id="2"/>
      <w:r w:rsidRPr="00782838">
        <w:rPr>
          <w:rFonts w:ascii="Times New Roman" w:eastAsia="Times New Roman" w:hAnsi="Times New Roman"/>
          <w:b/>
          <w:bCs/>
          <w:sz w:val="24"/>
          <w:szCs w:val="24"/>
          <w:lang w:eastAsia="ru-RU"/>
        </w:rPr>
        <w:t>2. СОСТОЯНИЕ И ПРОБЛЕМЫ ЭКСПОРТА И ИМПОРТОЗАМЕЩЕНИЯ В РЕСПУБЛИКЕ ТАДЖИКИСТАН</w:t>
      </w:r>
    </w:p>
    <w:p w:rsidR="004C7D99" w:rsidRPr="00782838" w:rsidRDefault="004C7D99" w:rsidP="00D46DC5">
      <w:pPr>
        <w:spacing w:before="100" w:beforeAutospacing="1" w:after="100" w:afterAutospacing="1" w:line="240" w:lineRule="auto"/>
        <w:jc w:val="center"/>
        <w:outlineLvl w:val="4"/>
        <w:rPr>
          <w:rFonts w:ascii="Times New Roman" w:eastAsia="Times New Roman" w:hAnsi="Times New Roman"/>
          <w:b/>
          <w:bCs/>
          <w:sz w:val="24"/>
          <w:szCs w:val="24"/>
          <w:lang w:eastAsia="ru-RU"/>
        </w:rPr>
      </w:pPr>
      <w:bookmarkStart w:id="3" w:name="A4SN0L6JKB"/>
      <w:bookmarkEnd w:id="3"/>
      <w:r w:rsidRPr="00782838">
        <w:rPr>
          <w:rFonts w:ascii="Times New Roman" w:eastAsia="Times New Roman" w:hAnsi="Times New Roman"/>
          <w:b/>
          <w:bCs/>
          <w:sz w:val="24"/>
          <w:szCs w:val="24"/>
          <w:lang w:eastAsia="ru-RU"/>
        </w:rPr>
        <w:t>§1. Анализ состояния внешнеэкономической деятельности Таджикистана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13. Таджикистан является открытой экономикой, нетто-импортером товаров и услуг. Либерализация внешней торговли страны произошла в середине 90-х годов прошлого столетия. В 2012 г. в рейтинге глобальной торговли товарами страна находилась на 143-й и 140-й позиции по экспорту и импорту соответственно (Всемирная Торговая Организация 2014 года).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14. После приобретения независимости географическая структура экспорта страны претерпела кардинальные изменения. Если в 1992 году экспо</w:t>
      </w:r>
      <w:proofErr w:type="gramStart"/>
      <w:r w:rsidRPr="00782838">
        <w:rPr>
          <w:rFonts w:ascii="Times New Roman" w:eastAsia="Times New Roman" w:hAnsi="Times New Roman"/>
          <w:sz w:val="24"/>
          <w:szCs w:val="24"/>
          <w:lang w:eastAsia="ru-RU"/>
        </w:rPr>
        <w:t>рт в стр</w:t>
      </w:r>
      <w:proofErr w:type="gramEnd"/>
      <w:r w:rsidRPr="00782838">
        <w:rPr>
          <w:rFonts w:ascii="Times New Roman" w:eastAsia="Times New Roman" w:hAnsi="Times New Roman"/>
          <w:sz w:val="24"/>
          <w:szCs w:val="24"/>
          <w:lang w:eastAsia="ru-RU"/>
        </w:rPr>
        <w:t xml:space="preserve">аны Содружества независимых государств составлял 62 процента, а в страны дальнего зарубежья , 38 процентов, то к 2014 году данное соотношение существенно изменилось: на долю стран Содружества независимых государств приходится 26 </w:t>
      </w:r>
      <w:proofErr w:type="spellStart"/>
      <w:r w:rsidRPr="00782838">
        <w:rPr>
          <w:rFonts w:ascii="Times New Roman" w:eastAsia="Times New Roman" w:hAnsi="Times New Roman"/>
          <w:sz w:val="24"/>
          <w:szCs w:val="24"/>
          <w:lang w:eastAsia="ru-RU"/>
        </w:rPr>
        <w:t>процентоа</w:t>
      </w:r>
      <w:proofErr w:type="spellEnd"/>
      <w:r w:rsidRPr="00782838">
        <w:rPr>
          <w:rFonts w:ascii="Times New Roman" w:eastAsia="Times New Roman" w:hAnsi="Times New Roman"/>
          <w:sz w:val="24"/>
          <w:szCs w:val="24"/>
          <w:lang w:eastAsia="ru-RU"/>
        </w:rPr>
        <w:t>, а дальнего зарубежья, преимущественно азиатских стран - 74 процента от общего объема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15. Из-за ограниченности экспортной корзины, где преобладали первичный алюминий и хлопковое волокно, существенного изменения объема экспорта за наблюдаемый период в стоимостном выражении не наблюдается. Спад или подъем экспорта во многом связан с колебанием мировых цен на сырьевые товары, экспортируемые из Таджикистана.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16. Иная картина наблюдается по импорту. </w:t>
      </w:r>
      <w:proofErr w:type="gramStart"/>
      <w:r w:rsidRPr="00782838">
        <w:rPr>
          <w:rFonts w:ascii="Times New Roman" w:eastAsia="Times New Roman" w:hAnsi="Times New Roman"/>
          <w:sz w:val="24"/>
          <w:szCs w:val="24"/>
          <w:lang w:eastAsia="ru-RU"/>
        </w:rPr>
        <w:t>В 2014 году объем импорта в стоимостном выражении по сравнению с 2000 гаду увеличился в 6,4 раза, причем из стран Содружества независимых государств увеличился в 3,9 раза, в том числе из России почти в 11,3 раз, а из стран дальнего зарубежья - в 19 раз, в том числе из стран Азии в 45,3 раза.</w:t>
      </w:r>
      <w:proofErr w:type="gramEnd"/>
      <w:r w:rsidRPr="00782838">
        <w:rPr>
          <w:rFonts w:ascii="Times New Roman" w:eastAsia="Times New Roman" w:hAnsi="Times New Roman"/>
          <w:sz w:val="24"/>
          <w:szCs w:val="24"/>
          <w:lang w:eastAsia="ru-RU"/>
        </w:rPr>
        <w:t xml:space="preserve"> </w:t>
      </w:r>
      <w:r w:rsidRPr="00782838">
        <w:rPr>
          <w:rFonts w:ascii="Times New Roman" w:eastAsia="Times New Roman" w:hAnsi="Times New Roman"/>
          <w:sz w:val="24"/>
          <w:szCs w:val="24"/>
          <w:lang w:eastAsia="ru-RU"/>
        </w:rPr>
        <w:lastRenderedPageBreak/>
        <w:t>Существенный рост импорта был связан, прежде всего, с увеличением поступлений денежных переводов мигрантов и всплеска потребительского спроса со стороны населения на фоне "</w:t>
      </w:r>
      <w:proofErr w:type="spellStart"/>
      <w:r w:rsidRPr="00782838">
        <w:rPr>
          <w:rFonts w:ascii="Times New Roman" w:eastAsia="Times New Roman" w:hAnsi="Times New Roman"/>
          <w:sz w:val="24"/>
          <w:szCs w:val="24"/>
          <w:lang w:eastAsia="ru-RU"/>
        </w:rPr>
        <w:t>непоспевания</w:t>
      </w:r>
      <w:proofErr w:type="spellEnd"/>
      <w:r w:rsidRPr="00782838">
        <w:rPr>
          <w:rFonts w:ascii="Times New Roman" w:eastAsia="Times New Roman" w:hAnsi="Times New Roman"/>
          <w:sz w:val="24"/>
          <w:szCs w:val="24"/>
          <w:lang w:eastAsia="ru-RU"/>
        </w:rPr>
        <w:t>" отечественного производства его удовлетворить вследствие ограниченности и отсталости имеющихся производственных мощностей.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17. Изменение географической структуры импорта во многом произошло за счет неконкурентоспособности по критерию цена-качество товаров стран Содружества независимых государств и более высокого уровня диверсификации товаров, технологий и услуг, предоставляемых странами дальнего зарубежья, в частности, Китаем и Турцией.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18. </w:t>
      </w:r>
      <w:proofErr w:type="gramStart"/>
      <w:r w:rsidRPr="00782838">
        <w:rPr>
          <w:rFonts w:ascii="Times New Roman" w:eastAsia="Times New Roman" w:hAnsi="Times New Roman"/>
          <w:sz w:val="24"/>
          <w:szCs w:val="24"/>
          <w:lang w:eastAsia="ru-RU"/>
        </w:rPr>
        <w:t>В 2015 году пятью основными торговыми партнерами Таджикистана по экспорту являлись Турция (28,7 процентов), Швейцария (23,1 процентов), Казахстан (16,4 процентов), Иран (6,7 процентов), Афганистан (6,3 процентов), а по импорту - Россия (30,5, процентов), Китай (22,2 процентов), Казахстан (16,2 процентов), Швейцария (3,1 процентов) и Литва (2,4 процента).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19. Ключевыми экспортными товарами в 2015 году являлись первичный алюминий (24,8 процент), рудные концентраты (17,1 процент), хлопок-волокно (17,5 процент) и электроэнергия (5,5 процент), а главные импортными товарами</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нефтепродукты (11,7 процент), пшеница (7,1 процент), сжиженный газ (4,3 процент), глинозем (3,9 процент) и мука (1,8 процент).</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20. Учитывая принцип преемственности разработки стратегических документов, был проведен анализ </w:t>
      </w:r>
      <w:proofErr w:type="gramStart"/>
      <w:r w:rsidRPr="00782838">
        <w:rPr>
          <w:rFonts w:ascii="Times New Roman" w:eastAsia="Times New Roman" w:hAnsi="Times New Roman"/>
          <w:sz w:val="24"/>
          <w:szCs w:val="24"/>
          <w:lang w:eastAsia="ru-RU"/>
        </w:rPr>
        <w:t>реализации Программы развития экспорта Республики</w:t>
      </w:r>
      <w:proofErr w:type="gramEnd"/>
      <w:r w:rsidRPr="00782838">
        <w:rPr>
          <w:rFonts w:ascii="Times New Roman" w:eastAsia="Times New Roman" w:hAnsi="Times New Roman"/>
          <w:sz w:val="24"/>
          <w:szCs w:val="24"/>
          <w:lang w:eastAsia="ru-RU"/>
        </w:rPr>
        <w:t xml:space="preserve"> Таджикистан на период до 2015 года. Оценка реализации предыдущей Программы позволила выявить нижеследующие главные уроки, которые учтены при подготовке настоящей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программа принята раньше Национальной стратегии развития, без учета приоритетов и ее целевых индикаторов;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решение институциональных проблем развития экспорта не стала приоритетной задачей;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недостаточный учет происходящих структурных изменений и упор на сырьевой экспорт;</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недостаточное внимание подготовке кадров, системе маркетинга и менеджмента качества;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низкая вовлеченность частного сектора, сверхоптимистичный прогноз ожиданий от внешних инвесторов;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слабая координация действий между отраслевыми министерствами и ведомствами и частным сектором, отсутствие конкретного уполномоченного органа по реализации Программы с достаточными полномочиями;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не предусмотрен механизм пересмотра и корректировки прогнозных показателей с учетом изменяющейся реальной обстановки.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21. Таджикистан является участником многосторонних соглашений о свободной торговле в рамках Содружества независимых государств, Организации экономического сотрудничества и </w:t>
      </w:r>
      <w:proofErr w:type="gramStart"/>
      <w:r w:rsidRPr="00782838">
        <w:rPr>
          <w:rFonts w:ascii="Times New Roman" w:eastAsia="Times New Roman" w:hAnsi="Times New Roman"/>
          <w:sz w:val="24"/>
          <w:szCs w:val="24"/>
          <w:lang w:eastAsia="ru-RU"/>
        </w:rPr>
        <w:t>Центрально-азиатского</w:t>
      </w:r>
      <w:proofErr w:type="gramEnd"/>
      <w:r w:rsidRPr="00782838">
        <w:rPr>
          <w:rFonts w:ascii="Times New Roman" w:eastAsia="Times New Roman" w:hAnsi="Times New Roman"/>
          <w:sz w:val="24"/>
          <w:szCs w:val="24"/>
          <w:lang w:eastAsia="ru-RU"/>
        </w:rPr>
        <w:t xml:space="preserve"> регионального экономического сотрудничества. Кроме того, страна имеет двухсторонние соглашения со многими странами Содружества независимых государств. </w:t>
      </w:r>
      <w:proofErr w:type="gramStart"/>
      <w:r w:rsidRPr="00782838">
        <w:rPr>
          <w:rFonts w:ascii="Times New Roman" w:eastAsia="Times New Roman" w:hAnsi="Times New Roman"/>
          <w:sz w:val="24"/>
          <w:szCs w:val="24"/>
          <w:lang w:eastAsia="ru-RU"/>
        </w:rPr>
        <w:t xml:space="preserve">Благодаря участию страны в региональных интеграционных </w:t>
      </w:r>
      <w:r w:rsidRPr="00782838">
        <w:rPr>
          <w:rFonts w:ascii="Times New Roman" w:eastAsia="Times New Roman" w:hAnsi="Times New Roman"/>
          <w:sz w:val="24"/>
          <w:szCs w:val="24"/>
          <w:lang w:eastAsia="ru-RU"/>
        </w:rPr>
        <w:lastRenderedPageBreak/>
        <w:t>объединениях, а также наличию двухсторонних соглашений о зоне свободной торговли, удельный вес ввозимых товаров без уплаты таможенных пошлин в 2012 г. составил 80% от общего импорта (Азиатский банк развитии страны Центрально-азиатского регионального экономического сотрудничества, 2012), а согласно статистическим данным таможенных органов Республики Таджикистан за 2015 г., выше 70 процента.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22. 2 марта 2013 года Республика Таджикистан стала полноправным членом Всемирной торговой организации. В связи с этим страна взяла на себя ряд важных обязательств, заключающихся в дальнейшей либерализации торгового режима и ускорении интеграции в мировую экономику.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23. В начале 2015 года была принята Программа адаптации экономики Республики Таджикистан в связи с членством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Всемирной торговой организации, в которой затронуты вопросы финансовой и нефинансовой поддержки отечественных производителей и повышения их конкурентоспособности, создание условий для повышения качества производимой продукции и продвижения экспорта, обеспечение инвестиций на внутреннем рынке, применение мер для защиты отечественных производителей, создание условий для свободной торговли, привлечение иностранных инвестиций, вступление в систему урегулирования торговых споров на международном уровне.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24. Таджикистан стал одной из первых стран (после КНР, Сингапура, Мавритании и США), ратифицировавших соглашение по упрощению процедур торговли Всемирной торговой организации. Это позволит снизить общие торговые затраты за счет сокращения количества разрешительных документов для экспорта и импорта, а также существенного сокращения время пересечения границ.</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25. Средневзвешенные тарифы после вступления страны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Всемирную торговую организацию практически не изменились и составили 8 процентов (7,8 процент в период 2005-2012 гг.), в том числе для сельхозпродукции - 10,4 процентов (11,4 процент в период 2005-2012 гг.) и 7,6 процентов (2005-2012 гг. - 7,4 процент).</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26. По оценкам Всемирного банка (Всемирный Банк 2014), вследствие вступления Таджикистана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Всемирной торговой организации рост прямых иностранных инвестиций (ПИИ) к 2018 году составит 2,4 процент отечественного Валовой внутренней продукт в сравнении с 2013 годом составил 1,2 процентов, особенно в сфере энергетики, инфраструктуры, горной промышленности и телекоммуникаций. Это может привлечь новые технологии, которые в свою очередь, повысят производительность труда и приведут к увеличению объемов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27. Соотношение общего объема торговли (экспорт плюс импорт) к Валовой внутренней продукции Таджикистана, которое часто называют "индексом открытости экономики", за период 1991-2012 гг. в среднем составило 100 процентов, что свидетельствует о высокой степени ее открытости.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28. Другим индикатором, свидетельствующим о степени вовлеченности страны в международную торговлю, является индикатор "условия торговли". Это соотношение экспорта и импорта в абсолютном выражении. Превалирование экспорта над импортом свидетельствует об улучшении условий торговли, и наоборот. За весь наблюдаемый период только в 1992 г. экспорт преобладал над импортом. В 1999 г. и 2000 г. экспорт и импорт сравнялись в стоимостном выражении. Начиная с 2005 года, произошло существенное увеличение денежных переводов мигрантов из-за рубежа, что вызвало </w:t>
      </w:r>
      <w:r w:rsidRPr="00782838">
        <w:rPr>
          <w:rFonts w:ascii="Times New Roman" w:eastAsia="Times New Roman" w:hAnsi="Times New Roman"/>
          <w:sz w:val="24"/>
          <w:szCs w:val="24"/>
          <w:lang w:eastAsia="ru-RU"/>
        </w:rPr>
        <w:lastRenderedPageBreak/>
        <w:t>значительный рост агрегированного спроса населения на товары, услуги, к предприятиям и инфраструктурным проектам, которое в свою очередь, вызвало резкое увеличение импорта. С другой стороны, ограниченность экспортной корзины не способствовала увеличению экспорта. Это привело к существенному ухудшению условий торговли и превалирования импорта над экспортом в 2015 году в 3,9 раза.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29. Таким образом, главная тенденция внешней торговли последних более двух десятилетий - постоянное увеличение объема импортных закупок. В результате сложилось не только отрицательное сальдо торгового баланса, но и явная диспропорция между экспортом и импортом, причем динамика этого процесса сильно усилилась. В связи с отмеченными выше обстоятельствами, представляется целесообразным принятие действенных шагов по изменению сложившейся ситуации. Разработка и реализация Программы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в Республике Таджикистан является одной из важных и своевременных мер в данном направлении.</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4" w:name="A4SN0L8P2M"/>
      <w:bookmarkEnd w:id="4"/>
      <w:r w:rsidRPr="00782838">
        <w:rPr>
          <w:rFonts w:ascii="Times New Roman" w:eastAsia="Times New Roman" w:hAnsi="Times New Roman"/>
          <w:b/>
          <w:bCs/>
          <w:sz w:val="24"/>
          <w:szCs w:val="24"/>
          <w:lang w:eastAsia="ru-RU"/>
        </w:rPr>
        <w:t>§2. Проблемы и препятствия, сдерживающие экспорт, причины неконкурентоспособности внутренних производителей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30. Существует целый ряд проблем, сдерживающих развитие экспортного потенциала Таджикистана. Для их систематизации выделены системные факторы и объективные предпосылки.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31. К числу ключевых системных проблем, сдерживающих экспортные возможности экономики страны, следует отнести следующие: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низкий уровень конкурентоспособности продукции в силу низкого технологического уровня, опыт производителей и институциональных аспектов в смежных областях;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наличие административных барьеров на пути экспорта продукции, как в стране, так и соседних сопредельных государствах;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недостаточная степень свободы предпринимательства, непредсказуемая бизнес среда и ограниченный интерес к внедрению инноваций;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отсутствие целенаправленной системы маркетинга и недостаточно эффективный менеджмент, включая менеджмент качества.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32. В качестве основных объективных предпосылок, тормозящих рост экспорта, можно назвать:</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отдаленность от магистральных транспортных потоков и основных внешних рынков;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высокая доля транспортно-экспедиторских издержек в стоимости экспортной продукции, включая несанкционированные сборы;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отсутствие институтов содействия и продвижения продукции на внутреннем и внешнем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низкий уровень государственной поддержки содействия развитию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отсутствие реальных стимулов к экспорту для производителей.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33. Программа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в Республики Таджикистан наряду с выявлением основных препятствий развитию экспорта и конкурентоспособности призвана предложить пути и механизмы их преодоления и снижения. Предлагаемая система мер предполагает следующие составляющие: институциональную, государственную поддержку и повышение конкурентоспособности, которые представлены соответственно в главе 5, 6 и 7 детально отражены в Плане мер по реализации Программы.</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5" w:name="A4SN0L95NJ"/>
      <w:bookmarkEnd w:id="5"/>
      <w:r w:rsidRPr="00782838">
        <w:rPr>
          <w:rFonts w:ascii="Times New Roman" w:eastAsia="Times New Roman" w:hAnsi="Times New Roman"/>
          <w:b/>
          <w:bCs/>
          <w:sz w:val="24"/>
          <w:szCs w:val="24"/>
          <w:lang w:eastAsia="ru-RU"/>
        </w:rPr>
        <w:t>3. ЦЕЛИ И ЗАДАЧИ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34. Цели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2838">
        <w:rPr>
          <w:rFonts w:ascii="Times New Roman" w:eastAsia="Times New Roman" w:hAnsi="Times New Roman"/>
          <w:sz w:val="24"/>
          <w:szCs w:val="24"/>
          <w:lang w:eastAsia="ru-RU"/>
        </w:rPr>
        <w:t xml:space="preserve">- долгосрочная цель Программы - содействовать реализации государственной внешнеэкономической политике и повышению конкурентоспособности отечественной продукции на внутреннем и внешних рынках, увеличение объемов </w:t>
      </w:r>
      <w:proofErr w:type="spellStart"/>
      <w:r w:rsidRPr="00782838">
        <w:rPr>
          <w:rFonts w:ascii="Times New Roman" w:eastAsia="Times New Roman" w:hAnsi="Times New Roman"/>
          <w:sz w:val="24"/>
          <w:szCs w:val="24"/>
          <w:lang w:eastAsia="ru-RU"/>
        </w:rPr>
        <w:t>несырьевого</w:t>
      </w:r>
      <w:proofErr w:type="spellEnd"/>
      <w:r w:rsidRPr="00782838">
        <w:rPr>
          <w:rFonts w:ascii="Times New Roman" w:eastAsia="Times New Roman" w:hAnsi="Times New Roman"/>
          <w:sz w:val="24"/>
          <w:szCs w:val="24"/>
          <w:lang w:eastAsia="ru-RU"/>
        </w:rPr>
        <w:t xml:space="preserve"> экспорта и снижение доли потребительских товаров и услуг в общем объеме импорта;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среднесрочная цель Программы - создать эффективную национальную систему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обеспечивающую благоприятные условия для повышения инвестиционной и деловой привлекательности, а также объективные предпосылки для устойчивого роста </w:t>
      </w:r>
      <w:proofErr w:type="spellStart"/>
      <w:r w:rsidRPr="00782838">
        <w:rPr>
          <w:rFonts w:ascii="Times New Roman" w:eastAsia="Times New Roman" w:hAnsi="Times New Roman"/>
          <w:sz w:val="24"/>
          <w:szCs w:val="24"/>
          <w:lang w:eastAsia="ru-RU"/>
        </w:rPr>
        <w:t>несырьевого</w:t>
      </w:r>
      <w:proofErr w:type="spellEnd"/>
      <w:r w:rsidRPr="00782838">
        <w:rPr>
          <w:rFonts w:ascii="Times New Roman" w:eastAsia="Times New Roman" w:hAnsi="Times New Roman"/>
          <w:sz w:val="24"/>
          <w:szCs w:val="24"/>
          <w:lang w:eastAsia="ru-RU"/>
        </w:rPr>
        <w:t xml:space="preserve"> экспорта и конкурентоспособного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35. Задачи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 Стратегическими задачами Программы являются следующие: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существенно снизить зависимость от импорта базовых продуктов потребительского питания;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обеспечить переход на новый технологический уровень в целях повышения конкурентоспособности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улучшение </w:t>
      </w:r>
      <w:proofErr w:type="gramStart"/>
      <w:r w:rsidRPr="00782838">
        <w:rPr>
          <w:rFonts w:ascii="Times New Roman" w:eastAsia="Times New Roman" w:hAnsi="Times New Roman"/>
          <w:sz w:val="24"/>
          <w:szCs w:val="24"/>
          <w:lang w:eastAsia="ru-RU"/>
        </w:rPr>
        <w:t>бизнес-среды</w:t>
      </w:r>
      <w:proofErr w:type="gramEnd"/>
      <w:r w:rsidRPr="00782838">
        <w:rPr>
          <w:rFonts w:ascii="Times New Roman" w:eastAsia="Times New Roman" w:hAnsi="Times New Roman"/>
          <w:sz w:val="24"/>
          <w:szCs w:val="24"/>
          <w:lang w:eastAsia="ru-RU"/>
        </w:rPr>
        <w:t xml:space="preserve"> и создание атмосферы партнерства и сотрудничества, формирование благоприятного инвестиционного климата государственно-частного партнерства;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создать современные логистические центры и расширить международные коммуникационные, транспортные и экономические коридоры;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привести в соответствие с требованиями международных стандартов услуги железнодорожных, автомобильных, воздушных линий и других видов транспорта;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усилить реализацию транзитного телекоммуникационного потенциала страны и пропускной способности </w:t>
      </w:r>
      <w:proofErr w:type="gramStart"/>
      <w:r w:rsidRPr="00782838">
        <w:rPr>
          <w:rFonts w:ascii="Times New Roman" w:eastAsia="Times New Roman" w:hAnsi="Times New Roman"/>
          <w:sz w:val="24"/>
          <w:szCs w:val="24"/>
          <w:lang w:eastAsia="ru-RU"/>
        </w:rPr>
        <w:t>Интернет-трафика</w:t>
      </w:r>
      <w:proofErr w:type="gram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 Целевыми задачами Программы являются следующие: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определение стратегических приоритетных направлений развития экспорта с учетом возможностей страны и ситуации на глобальных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выбор конкретных перспективных ниш и целевых рынков с учетом имеющегося экспортного потенциала и конкурентных преимуществ;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создание организационных, институциональных и правовых условий для развития экспортной деятельности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поддержка роста конкурентоспособности отечественной продукции на внутреннем и внешнем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формирование максимально удобной экспортной инфраструктуры, устранение искусственных барьеров, повышение эффективности нефинансовых инструментов поддержки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оказание финансовой поддержки организациям-экспортерам, с учетом требований членства Таджикистана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Всемирные торговое организации, а также институтам поддержки экспорта, в том числе в иностранных государствах;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всемерное стимулирование экспорта и конкурентного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формирование современных общедоступных сервисов и внедрение принципа единого окна на основе современных информационно-коммуникационных технологий при предоставлении государственных услуг во внешнеторговой деятельности;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достижение прогнозных показателей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по целевым индикаторам Программы, включая продуктовым параметрам;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создание действенного механизма реализации Программы и эффективной системы мониторинга и контроля;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повышение международного торгового статуса Республики Таджикистан и мест в международных рейтингах;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повышение уровня доверия проводимой внешнеэкономической политике экспортерами, инвесторами и импортерами.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36. В настоящей Программе будут использованы нижеследующие целевые индикаторы и показатели: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1) Макроэкономические показатели: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Оборот внешней торговли,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Экспорт,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Импорт,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млн.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Сальдо торгового баланса,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2) Индексы: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Глобальной конкурентоспособности;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Концентрации и диверсификации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Торговой специализации;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Условий торговли;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Ведения бизнеса в части внешней торговли.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 Продуктовые показатели: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Экспорт,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Импорт,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млн.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темп роста,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4) Межотраслевые индикаторы: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увеличение числа рабочих ме</w:t>
      </w:r>
      <w:proofErr w:type="gramStart"/>
      <w:r w:rsidRPr="00782838">
        <w:rPr>
          <w:rFonts w:ascii="Times New Roman" w:eastAsia="Times New Roman" w:hAnsi="Times New Roman"/>
          <w:sz w:val="24"/>
          <w:szCs w:val="24"/>
          <w:lang w:eastAsia="ru-RU"/>
        </w:rPr>
        <w:t>ст в сф</w:t>
      </w:r>
      <w:proofErr w:type="gramEnd"/>
      <w:r w:rsidRPr="00782838">
        <w:rPr>
          <w:rFonts w:ascii="Times New Roman" w:eastAsia="Times New Roman" w:hAnsi="Times New Roman"/>
          <w:sz w:val="24"/>
          <w:szCs w:val="24"/>
          <w:lang w:eastAsia="ru-RU"/>
        </w:rPr>
        <w:t xml:space="preserve">ере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рост средней заработной платы в организациях экспортерах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целевые индикаторы данной программы будут ориентированы также на достижение Республикой Таджикистан основных Целей Устойчивого Развития ООН. Целевые индикаторы и показатели развития внешнеторговой деятельности Республики Таджикистан на 2016 - 2020 годы, а также перспективы Таджикистана в международных рейтингах и по ключевым индексам приведены в Приложениях №2 настоящей Программы.</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6" w:name="A4SN0LB2JU"/>
      <w:bookmarkEnd w:id="6"/>
      <w:r w:rsidRPr="00782838">
        <w:rPr>
          <w:rFonts w:ascii="Times New Roman" w:eastAsia="Times New Roman" w:hAnsi="Times New Roman"/>
          <w:b/>
          <w:bCs/>
          <w:sz w:val="24"/>
          <w:szCs w:val="24"/>
          <w:lang w:eastAsia="ru-RU"/>
        </w:rPr>
        <w:t>4. СТРАТЕГИЧЕСКИЕ НАПРАВЛЕНИЯ РАЗВИТИЯ ЭКСПОРТА И ИМПОРТОЗАМЕЩЕНИЯ</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7" w:name="A4SN0LBIYZ"/>
      <w:bookmarkEnd w:id="7"/>
      <w:r w:rsidRPr="00782838">
        <w:rPr>
          <w:rFonts w:ascii="Times New Roman" w:eastAsia="Times New Roman" w:hAnsi="Times New Roman"/>
          <w:b/>
          <w:bCs/>
          <w:sz w:val="24"/>
          <w:szCs w:val="24"/>
          <w:lang w:eastAsia="ru-RU"/>
        </w:rPr>
        <w:t>§ 3. Стратегический анализ</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37. SWOT-анализ экспортного потенциала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одним из лучших и хорошо зарекомендовавших себя на практике инструментов стратегического анализа на национальном уровне является SWOT-анализ. В Таблице 3.2 приведены результаты SWOT-анализа развития экспортного потенциала Республики Таджикистан. В нем сильные и слабые стороны экспортного потенциала выступают в качестве внутренних факторов, а возможности и угрозы - внешними;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из проведенного анализа следует, что сильные стороны Таджикистана, которые являются его конкурентными преимуществами в международной торговле, для развития экспорта используются незначительно. Многочисленные слабости пока перевешивают, следствием чего является </w:t>
      </w:r>
      <w:proofErr w:type="spellStart"/>
      <w:r w:rsidRPr="00782838">
        <w:rPr>
          <w:rFonts w:ascii="Times New Roman" w:eastAsia="Times New Roman" w:hAnsi="Times New Roman"/>
          <w:sz w:val="24"/>
          <w:szCs w:val="24"/>
          <w:lang w:eastAsia="ru-RU"/>
        </w:rPr>
        <w:t>недиверсифицированная</w:t>
      </w:r>
      <w:proofErr w:type="spellEnd"/>
      <w:r w:rsidRPr="00782838">
        <w:rPr>
          <w:rFonts w:ascii="Times New Roman" w:eastAsia="Times New Roman" w:hAnsi="Times New Roman"/>
          <w:sz w:val="24"/>
          <w:szCs w:val="24"/>
          <w:lang w:eastAsia="ru-RU"/>
        </w:rPr>
        <w:t xml:space="preserve"> сырьевая модель экспорта, ограниченные размеры собственного конкурентоспособного производства. </w:t>
      </w:r>
      <w:proofErr w:type="gramStart"/>
      <w:r w:rsidRPr="00782838">
        <w:rPr>
          <w:rFonts w:ascii="Times New Roman" w:eastAsia="Times New Roman" w:hAnsi="Times New Roman"/>
          <w:sz w:val="24"/>
          <w:szCs w:val="24"/>
          <w:lang w:eastAsia="ru-RU"/>
        </w:rPr>
        <w:t>Однако существуют и возможности для развития экспорта, которые при принятии новой модели роста и последовательно реализуемой государственной экономической политике, вполне могут дать реальные результаты;</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в соответствии Национальной стратегии развития Республики Таджикистан на период до 2030 года и Среднесрочной программы развития Таджикистана на 2016-2020 годы, на котором будут приняты необходимые меры эффективности, диверсификации и конкурентоспособности реального сектора экономики;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38. Структурный анализ экспорта Республики Таджикистан и его перспектив: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Экспорт товаров из республики носит устойчивый сырьевой характер. Поэтому за пять лет реализации Программы сложившуюся структуру экспорта с жестким доминированием сырьевой направленности трудно будет изменить. Однако основная тенденция - увеличение доли энергоносителей и товаров с более высокой добавленной стоимостью, а также наращивания экспорта услуг, включая международный туризм, начнет просматриваться в годы реализации Программы. Динамика изменения структуры экспорта товаров из Таджикистана на период 2000 до 2020 года представлена на Таблице 1.</w:t>
      </w:r>
    </w:p>
    <w:p w:rsidR="004C7D99" w:rsidRPr="00782838" w:rsidRDefault="00782838" w:rsidP="00D46DC5">
      <w:pPr>
        <w:spacing w:before="100" w:beforeAutospacing="1" w:after="100" w:afterAutospacing="1" w:line="240" w:lineRule="auto"/>
        <w:jc w:val="both"/>
        <w:rPr>
          <w:rFonts w:ascii="Times New Roman" w:eastAsia="Times New Roman" w:hAnsi="Times New Roman"/>
          <w:sz w:val="24"/>
          <w:szCs w:val="24"/>
          <w:lang w:eastAsia="ru-RU"/>
        </w:rPr>
      </w:pPr>
      <w:hyperlink r:id="rId6" w:tooltip="ТАБЛИЦА 1,23 № 503 ОТ 26.11.2016Г.DOC" w:history="1">
        <w:r w:rsidR="004C7D99" w:rsidRPr="00782838">
          <w:rPr>
            <w:rFonts w:ascii="Times New Roman" w:eastAsia="Times New Roman" w:hAnsi="Times New Roman"/>
            <w:color w:val="0000FF"/>
            <w:sz w:val="24"/>
            <w:szCs w:val="24"/>
            <w:u w:val="single"/>
            <w:lang w:eastAsia="ru-RU"/>
          </w:rPr>
          <w:t>* Таблица 1, 2, 3</w:t>
        </w:r>
      </w:hyperlink>
      <w:bookmarkStart w:id="8" w:name="_GoBack"/>
      <w:bookmarkEnd w:id="8"/>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Примечание: Включенная товарная номенклатура в 2014 г. охватывает 68 процентов всего экспорта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w:t>
      </w:r>
      <w:proofErr w:type="gramStart"/>
      <w:r w:rsidRPr="00782838">
        <w:rPr>
          <w:rFonts w:ascii="Times New Roman" w:eastAsia="Times New Roman" w:hAnsi="Times New Roman"/>
          <w:sz w:val="24"/>
          <w:szCs w:val="24"/>
          <w:lang w:eastAsia="ru-RU"/>
        </w:rPr>
        <w:t>н</w:t>
      </w:r>
      <w:proofErr w:type="gramEnd"/>
      <w:r w:rsidRPr="00782838">
        <w:rPr>
          <w:rFonts w:ascii="Times New Roman" w:eastAsia="Times New Roman" w:hAnsi="Times New Roman"/>
          <w:sz w:val="24"/>
          <w:szCs w:val="24"/>
          <w:lang w:eastAsia="ru-RU"/>
        </w:rPr>
        <w:t xml:space="preserve">а первый взгляд, хотя список наименований продуктов "Таджикистан Топ-20: </w:t>
      </w:r>
      <w:proofErr w:type="spellStart"/>
      <w:r w:rsidRPr="00782838">
        <w:rPr>
          <w:rFonts w:ascii="Times New Roman" w:eastAsia="Times New Roman" w:hAnsi="Times New Roman"/>
          <w:sz w:val="24"/>
          <w:szCs w:val="24"/>
          <w:lang w:eastAsia="ru-RU"/>
        </w:rPr>
        <w:t>Экспорт</w:t>
      </w:r>
      <w:proofErr w:type="gramStart"/>
      <w:r w:rsidRPr="00782838">
        <w:rPr>
          <w:rFonts w:ascii="Times New Roman" w:eastAsia="Times New Roman" w:hAnsi="Times New Roman"/>
          <w:sz w:val="24"/>
          <w:szCs w:val="24"/>
          <w:lang w:eastAsia="ru-RU"/>
        </w:rPr>
        <w:t>"в</w:t>
      </w:r>
      <w:proofErr w:type="spellEnd"/>
      <w:proofErr w:type="gramEnd"/>
      <w:r w:rsidRPr="00782838">
        <w:rPr>
          <w:rFonts w:ascii="Times New Roman" w:eastAsia="Times New Roman" w:hAnsi="Times New Roman"/>
          <w:sz w:val="24"/>
          <w:szCs w:val="24"/>
          <w:lang w:eastAsia="ru-RU"/>
        </w:rPr>
        <w:t xml:space="preserve"> динамике за 5 лет практически сохранил товарную номенклатуру, а ранжирование мест в рейтинге не сильно претерпело изменения, однако вариация долей этих товаров в общей структуре экспорта проявляется более чем наглядно.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достаточно перспективными могут стать целевые рынки с </w:t>
      </w:r>
      <w:proofErr w:type="spellStart"/>
      <w:r w:rsidRPr="00782838">
        <w:rPr>
          <w:rFonts w:ascii="Times New Roman" w:eastAsia="Times New Roman" w:hAnsi="Times New Roman"/>
          <w:sz w:val="24"/>
          <w:szCs w:val="24"/>
          <w:lang w:eastAsia="ru-RU"/>
        </w:rPr>
        <w:t>нишевыми</w:t>
      </w:r>
      <w:proofErr w:type="spellEnd"/>
      <w:r w:rsidRPr="00782838">
        <w:rPr>
          <w:rFonts w:ascii="Times New Roman" w:eastAsia="Times New Roman" w:hAnsi="Times New Roman"/>
          <w:sz w:val="24"/>
          <w:szCs w:val="24"/>
          <w:lang w:eastAsia="ru-RU"/>
        </w:rPr>
        <w:t xml:space="preserve"> продуктами, особенно с учетом конкурентных преимуществ Таджикистана, характеристики которых представлены в таблицах   3 и 4.</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39. Структурный анализ импорта Республики Таджикистан и его перспектив: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структура импорта Республики Таджикистан в настоящем анализе рассматривается по инвестиционной (энергоносители, сырье и материалы, машины и оборудование) и потребительской (продовольственные, непродовольственные и прочие товары, включая импорт услуг) группе товаров. Бесспорно, в структуре импорта по итогам 2014 года доминирующую позицию занимает </w:t>
      </w:r>
      <w:proofErr w:type="gramStart"/>
      <w:r w:rsidRPr="00782838">
        <w:rPr>
          <w:rFonts w:ascii="Times New Roman" w:eastAsia="Times New Roman" w:hAnsi="Times New Roman"/>
          <w:sz w:val="24"/>
          <w:szCs w:val="24"/>
          <w:lang w:eastAsia="ru-RU"/>
        </w:rPr>
        <w:t>группа</w:t>
      </w:r>
      <w:proofErr w:type="gramEnd"/>
      <w:r w:rsidRPr="00782838">
        <w:rPr>
          <w:rFonts w:ascii="Times New Roman" w:eastAsia="Times New Roman" w:hAnsi="Times New Roman"/>
          <w:sz w:val="24"/>
          <w:szCs w:val="24"/>
          <w:lang w:eastAsia="ru-RU"/>
        </w:rPr>
        <w:t xml:space="preserve"> "сырье и материалы" представители </w:t>
      </w:r>
      <w:proofErr w:type="gramStart"/>
      <w:r w:rsidRPr="00782838">
        <w:rPr>
          <w:rFonts w:ascii="Times New Roman" w:eastAsia="Times New Roman" w:hAnsi="Times New Roman"/>
          <w:sz w:val="24"/>
          <w:szCs w:val="24"/>
          <w:lang w:eastAsia="ru-RU"/>
        </w:rPr>
        <w:t>которой</w:t>
      </w:r>
      <w:proofErr w:type="gramEnd"/>
      <w:r w:rsidRPr="00782838">
        <w:rPr>
          <w:rFonts w:ascii="Times New Roman" w:eastAsia="Times New Roman" w:hAnsi="Times New Roman"/>
          <w:sz w:val="24"/>
          <w:szCs w:val="24"/>
          <w:lang w:eastAsia="ru-RU"/>
        </w:rPr>
        <w:t xml:space="preserve"> составляют более третьей части всего объема (35,0 процент), а также машины и оборудование (21,3 процент) и энергоносители (17,9 процент);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 потребительской группе лидируют продовольственные товары, доля которых в общем объеме импорта в 2014 году достаточно стабильна и составляет 19,1 процента. Тройка стран-лидеров по импорту в 2014 году, состоящая из России (27,6 процент), Китая (16,9 процент), Казахстана, (15,8 процент), также стабильна.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ыявлена тенденцию изменения сложившейся структуры импорта, которая связана с тем, что удельный вес импорта энергоресурсов снижается, машин и оборудования, продовольственных товаров увеличивается, сырья и материалов, и непродовольственных товаров практически не меняется. При этом более глубокий анализ товарной структуры импорта раскрывает, что снижение удельного веса энергоносителей происходил главным образом за счёт уменьшения импорта электроэнергии. Динамика изменения структуры импорта за 2000-2020 годы приведена в Таблице 4;</w:t>
      </w:r>
    </w:p>
    <w:p w:rsidR="004C7D99" w:rsidRPr="00782838" w:rsidRDefault="00782838" w:rsidP="00D46DC5">
      <w:pPr>
        <w:spacing w:before="100" w:beforeAutospacing="1" w:after="100" w:afterAutospacing="1" w:line="240" w:lineRule="auto"/>
        <w:jc w:val="both"/>
        <w:rPr>
          <w:rFonts w:ascii="Times New Roman" w:eastAsia="Times New Roman" w:hAnsi="Times New Roman"/>
          <w:sz w:val="24"/>
          <w:szCs w:val="24"/>
          <w:lang w:eastAsia="ru-RU"/>
        </w:rPr>
      </w:pPr>
      <w:hyperlink r:id="rId7" w:tooltip="ТАБЛИЦА 4, 5  № 503 ОТ 26.11.2016Г.DOC" w:history="1">
        <w:r w:rsidR="004C7D99" w:rsidRPr="00782838">
          <w:rPr>
            <w:rFonts w:ascii="Times New Roman" w:eastAsia="Times New Roman" w:hAnsi="Times New Roman"/>
            <w:color w:val="0000FF"/>
            <w:sz w:val="24"/>
            <w:szCs w:val="24"/>
            <w:u w:val="single"/>
            <w:lang w:eastAsia="ru-RU"/>
          </w:rPr>
          <w:t>* Таблица 4,5</w:t>
        </w:r>
      </w:hyperlink>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Примечание: Включенная товарная номенклатура в 2014 году, охватывает 36,1 процентов всего импорта Республики Таджикистан.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2838">
        <w:rPr>
          <w:rFonts w:ascii="Times New Roman" w:eastAsia="Times New Roman" w:hAnsi="Times New Roman"/>
          <w:sz w:val="24"/>
          <w:szCs w:val="24"/>
          <w:lang w:eastAsia="ru-RU"/>
        </w:rPr>
        <w:t>- динамика изменения первой двадцатки импортируемых товаров в Республику Таджикистана ("Таджикистан Топ-20:</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Импорт,), сформированная по данным за последние годы и прогнозных показателей импорта по отдельным товарам на 2020 год, представлена в таблице 3.5 выше.</w:t>
      </w:r>
      <w:proofErr w:type="gramEnd"/>
      <w:r w:rsidRPr="00782838">
        <w:rPr>
          <w:rFonts w:ascii="Times New Roman" w:eastAsia="Times New Roman" w:hAnsi="Times New Roman"/>
          <w:sz w:val="24"/>
          <w:szCs w:val="24"/>
          <w:lang w:eastAsia="ru-RU"/>
        </w:rPr>
        <w:t xml:space="preserve"> Как видно из таблицы, прогнозируется изменение как состава "</w:t>
      </w:r>
      <w:proofErr w:type="spellStart"/>
      <w:r w:rsidRPr="00782838">
        <w:rPr>
          <w:rFonts w:ascii="Times New Roman" w:eastAsia="Times New Roman" w:hAnsi="Times New Roman"/>
          <w:sz w:val="24"/>
          <w:szCs w:val="24"/>
          <w:lang w:eastAsia="ru-RU"/>
        </w:rPr>
        <w:t>участников</w:t>
      </w:r>
      <w:proofErr w:type="gramStart"/>
      <w:r w:rsidRPr="00782838">
        <w:rPr>
          <w:rFonts w:ascii="Times New Roman" w:eastAsia="Times New Roman" w:hAnsi="Times New Roman"/>
          <w:sz w:val="24"/>
          <w:szCs w:val="24"/>
          <w:lang w:eastAsia="ru-RU"/>
        </w:rPr>
        <w:t>"р</w:t>
      </w:r>
      <w:proofErr w:type="gramEnd"/>
      <w:r w:rsidRPr="00782838">
        <w:rPr>
          <w:rFonts w:ascii="Times New Roman" w:eastAsia="Times New Roman" w:hAnsi="Times New Roman"/>
          <w:sz w:val="24"/>
          <w:szCs w:val="24"/>
          <w:lang w:eastAsia="ru-RU"/>
        </w:rPr>
        <w:t>ейтинга</w:t>
      </w:r>
      <w:proofErr w:type="spellEnd"/>
      <w:r w:rsidRPr="00782838">
        <w:rPr>
          <w:rFonts w:ascii="Times New Roman" w:eastAsia="Times New Roman" w:hAnsi="Times New Roman"/>
          <w:sz w:val="24"/>
          <w:szCs w:val="24"/>
          <w:lang w:eastAsia="ru-RU"/>
        </w:rPr>
        <w:t xml:space="preserve">, так и существенная трансформация доли импортируемых товаров в направлении увеличения инвестиционных товаров, основанных на новых технологиях и сокращения продовольствия и сырьевых материалов за счет взвешенной и адресной политики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40. Перспективы экспортного потенциала и </w:t>
      </w:r>
      <w:proofErr w:type="spellStart"/>
      <w:r w:rsidRPr="00782838">
        <w:rPr>
          <w:rFonts w:ascii="Times New Roman" w:eastAsia="Times New Roman" w:hAnsi="Times New Roman"/>
          <w:sz w:val="24"/>
          <w:szCs w:val="24"/>
          <w:lang w:eastAsia="ru-RU"/>
        </w:rPr>
        <w:t>импортозамещения</w:t>
      </w:r>
      <w:proofErr w:type="spell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одним из вызовов, отмеченных в Национальной стратегии развития Республики Таджикистан на период до 2030 года, является зависимость Таджикистана от импорта некоторых видов продовольствия, что создает определенные риски продовольственной безопасности страны. Это выдвигает на первый план необходимость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именно в агропромышленном комплексе. </w:t>
      </w:r>
      <w:proofErr w:type="gramStart"/>
      <w:r w:rsidRPr="00782838">
        <w:rPr>
          <w:rFonts w:ascii="Times New Roman" w:eastAsia="Times New Roman" w:hAnsi="Times New Roman"/>
          <w:sz w:val="24"/>
          <w:szCs w:val="24"/>
          <w:lang w:eastAsia="ru-RU"/>
        </w:rPr>
        <w:t xml:space="preserve">Если говорить об </w:t>
      </w:r>
      <w:proofErr w:type="spellStart"/>
      <w:r w:rsidRPr="00782838">
        <w:rPr>
          <w:rFonts w:ascii="Times New Roman" w:eastAsia="Times New Roman" w:hAnsi="Times New Roman"/>
          <w:sz w:val="24"/>
          <w:szCs w:val="24"/>
          <w:lang w:eastAsia="ru-RU"/>
        </w:rPr>
        <w:t>импортозамещении</w:t>
      </w:r>
      <w:proofErr w:type="spellEnd"/>
      <w:r w:rsidRPr="00782838">
        <w:rPr>
          <w:rFonts w:ascii="Times New Roman" w:eastAsia="Times New Roman" w:hAnsi="Times New Roman"/>
          <w:sz w:val="24"/>
          <w:szCs w:val="24"/>
          <w:lang w:eastAsia="ru-RU"/>
        </w:rPr>
        <w:t xml:space="preserve"> в рамках правил Всемирной торговой организации, то приоритет в развитии внутреннего производства Таджикистана следует отдать именно производству продовольствия: мяса (говядина, баранина, мясо птицы), яйца, молочные продукты (обезжиренный творог, кефир, </w:t>
      </w:r>
      <w:proofErr w:type="spellStart"/>
      <w:r w:rsidRPr="00782838">
        <w:rPr>
          <w:rFonts w:ascii="Times New Roman" w:eastAsia="Times New Roman" w:hAnsi="Times New Roman"/>
          <w:sz w:val="24"/>
          <w:szCs w:val="24"/>
          <w:lang w:eastAsia="ru-RU"/>
        </w:rPr>
        <w:t>био</w:t>
      </w:r>
      <w:proofErr w:type="spellEnd"/>
      <w:r w:rsidRPr="00782838">
        <w:rPr>
          <w:rFonts w:ascii="Times New Roman" w:eastAsia="Times New Roman" w:hAnsi="Times New Roman"/>
          <w:sz w:val="24"/>
          <w:szCs w:val="24"/>
          <w:lang w:eastAsia="ru-RU"/>
        </w:rPr>
        <w:t>-йогурты), яйца, мучные продукты (сортовой хлеб), сахаросодержащие кондитерские изделия, шоколадные конфеты, макароны.</w:t>
      </w:r>
      <w:proofErr w:type="gramEnd"/>
      <w:r w:rsidRPr="00782838">
        <w:rPr>
          <w:rFonts w:ascii="Times New Roman" w:eastAsia="Times New Roman" w:hAnsi="Times New Roman"/>
          <w:sz w:val="24"/>
          <w:szCs w:val="24"/>
          <w:lang w:eastAsia="ru-RU"/>
        </w:rPr>
        <w:t xml:space="preserve"> По группе "жиры и масла растительного и животного происхождения" следует рассмотреть возможность создания и наращивания производства хлопкового, подсолнечного, льняного, </w:t>
      </w:r>
      <w:proofErr w:type="spellStart"/>
      <w:r w:rsidRPr="00782838">
        <w:rPr>
          <w:rFonts w:ascii="Times New Roman" w:eastAsia="Times New Roman" w:hAnsi="Times New Roman"/>
          <w:sz w:val="24"/>
          <w:szCs w:val="24"/>
          <w:lang w:eastAsia="ru-RU"/>
        </w:rPr>
        <w:t>софлорового</w:t>
      </w:r>
      <w:proofErr w:type="spellEnd"/>
      <w:r w:rsidRPr="00782838">
        <w:rPr>
          <w:rFonts w:ascii="Times New Roman" w:eastAsia="Times New Roman" w:hAnsi="Times New Roman"/>
          <w:sz w:val="24"/>
          <w:szCs w:val="24"/>
          <w:lang w:eastAsia="ru-RU"/>
        </w:rPr>
        <w:t xml:space="preserve"> и других видов растительного масла;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традиционно Таджикистан - импортер зерновых и переработанных зерновых продуктов. Нецелесообразным является достижение полной самодостаточности по производству пшеницы, поскольку агроклиматические условия страны не соответствуют для ее производства. Более того, для этих целей будут использованы орошаемые земли, что сделает себестоимость произведенной продукции выше, чем аналогичная продукция, импортированная из Казахстана, которая отличается высоким качеством, низкой стоимостью, высоким содержанием клейковины, относящиеся к твердым сортам;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внимание следует обратить на производство кукурузы, люцерны, картофеля, риса, сои, сухофрукты, рыбы и рыбопродуктов;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из непродовольственных товаров следует рассмотреть возможность производства текстильной продукции полного цикла, вплоть до пошива изделий из 100 процентов хлопка для внутреннего рынка и экспорта в Россию и ЕС, по примеру уже существующих совместных предприятий с Италией и США. Также перспективны как для внутреннего рынка, так и на экспорт (на рынках России и ЕС) кожаные изделия для среднего класса (обувь, сумки, одежда);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2838">
        <w:rPr>
          <w:rFonts w:ascii="Times New Roman" w:eastAsia="Times New Roman" w:hAnsi="Times New Roman"/>
          <w:sz w:val="24"/>
          <w:szCs w:val="24"/>
          <w:lang w:eastAsia="ru-RU"/>
        </w:rPr>
        <w:t xml:space="preserve">- хорошие перспективы имеет производство металлических изделий из алюминия (строительного и электротехнического назначения, а также для бытовых нужд), металлоконструкций из черных металлов (для строительства), цемента и изделий из него (смеси, пенобетон, штукатурка), изделий из древесины (пиломатериалы, окна, двери, </w:t>
      </w:r>
      <w:r w:rsidRPr="00782838">
        <w:rPr>
          <w:rFonts w:ascii="Times New Roman" w:eastAsia="Times New Roman" w:hAnsi="Times New Roman"/>
          <w:sz w:val="24"/>
          <w:szCs w:val="24"/>
          <w:lang w:eastAsia="ru-RU"/>
        </w:rPr>
        <w:lastRenderedPageBreak/>
        <w:t>отделочные материалы, мебель), обои, строительные краски, стекло и стеклопакеты, утеплители, товары для дома и общественных помещений (посуда стеклянная и керамическая, мебель - деревянная, алюминиевая</w:t>
      </w:r>
      <w:proofErr w:type="gramEnd"/>
      <w:r w:rsidRPr="00782838">
        <w:rPr>
          <w:rFonts w:ascii="Times New Roman" w:eastAsia="Times New Roman" w:hAnsi="Times New Roman"/>
          <w:sz w:val="24"/>
          <w:szCs w:val="24"/>
          <w:lang w:eastAsia="ru-RU"/>
        </w:rPr>
        <w:t xml:space="preserve"> и пластмассовая), кровельных материалов (металлическая кровля, керамическая черепица), продукции для </w:t>
      </w:r>
      <w:proofErr w:type="spellStart"/>
      <w:r w:rsidRPr="00782838">
        <w:rPr>
          <w:rFonts w:ascii="Times New Roman" w:eastAsia="Times New Roman" w:hAnsi="Times New Roman"/>
          <w:sz w:val="24"/>
          <w:szCs w:val="24"/>
          <w:lang w:eastAsia="ru-RU"/>
        </w:rPr>
        <w:t>Жилищно</w:t>
      </w:r>
      <w:proofErr w:type="spellEnd"/>
      <w:r w:rsidRPr="00782838">
        <w:rPr>
          <w:rFonts w:ascii="Times New Roman" w:eastAsia="Times New Roman" w:hAnsi="Times New Roman"/>
          <w:sz w:val="24"/>
          <w:szCs w:val="24"/>
          <w:lang w:eastAsia="ru-RU"/>
        </w:rPr>
        <w:t xml:space="preserve"> - коммунального хозяйства (пластиковые трубы для водопровода, отопления, водоснабжения и канализации), </w:t>
      </w:r>
      <w:proofErr w:type="spellStart"/>
      <w:r w:rsidRPr="00782838">
        <w:rPr>
          <w:rFonts w:ascii="Times New Roman" w:eastAsia="Times New Roman" w:hAnsi="Times New Roman"/>
          <w:sz w:val="24"/>
          <w:szCs w:val="24"/>
          <w:lang w:eastAsia="ru-RU"/>
        </w:rPr>
        <w:t>горючасмазочные</w:t>
      </w:r>
      <w:proofErr w:type="spellEnd"/>
      <w:r w:rsidRPr="00782838">
        <w:rPr>
          <w:rFonts w:ascii="Times New Roman" w:eastAsia="Times New Roman" w:hAnsi="Times New Roman"/>
          <w:sz w:val="24"/>
          <w:szCs w:val="24"/>
          <w:lang w:eastAsia="ru-RU"/>
        </w:rPr>
        <w:t xml:space="preserve"> материалы, и последнее - по списку, но не по значению - поиск месторождений бокситов и производство из них оксида алюминия (глинозема), сырья для первичного алюминия, стратегического экспортного товара Таджикистана. Наиболее значимым рынком для экспорта стройматериалов, товаров для дома, электротехнических изделий, мебели и </w:t>
      </w:r>
      <w:proofErr w:type="spellStart"/>
      <w:r w:rsidRPr="00782838">
        <w:rPr>
          <w:rFonts w:ascii="Times New Roman" w:eastAsia="Times New Roman" w:hAnsi="Times New Roman"/>
          <w:sz w:val="24"/>
          <w:szCs w:val="24"/>
          <w:lang w:eastAsia="ru-RU"/>
        </w:rPr>
        <w:t>горючасмазочные</w:t>
      </w:r>
      <w:proofErr w:type="spellEnd"/>
      <w:r w:rsidRPr="00782838">
        <w:rPr>
          <w:rFonts w:ascii="Times New Roman" w:eastAsia="Times New Roman" w:hAnsi="Times New Roman"/>
          <w:sz w:val="24"/>
          <w:szCs w:val="24"/>
          <w:lang w:eastAsia="ru-RU"/>
        </w:rPr>
        <w:t xml:space="preserve"> материалы является Афганистан.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самый стратегически выгодный вариант для национальной экономики</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это развитие производств на местных ресурсах, главного резерва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и увеличение глубины переработки местного сырья. Необходимо, однако, учитывать не только возможность производство импортозамещающих продуктов, но и экономические затраты на создание их производства, а также перспективы развития новых технологий производства. Худший вариант</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это когда на внутреннем рынке создаются импортозамещающие производства с характеристиками, существенно уступающими мировым стандартам;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в период реализации программы можно обеспечить </w:t>
      </w:r>
      <w:proofErr w:type="gramStart"/>
      <w:r w:rsidRPr="00782838">
        <w:rPr>
          <w:rFonts w:ascii="Times New Roman" w:eastAsia="Times New Roman" w:hAnsi="Times New Roman"/>
          <w:sz w:val="24"/>
          <w:szCs w:val="24"/>
          <w:lang w:eastAsia="ru-RU"/>
        </w:rPr>
        <w:t>эффективное</w:t>
      </w:r>
      <w:proofErr w:type="gram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и начать экспорт по отдельным ее видам путем введения таможенно-тарифного и нетарифного ограничения на некоторые импортируемые товары с точки зрения соблюдения международных обязательств. Например, производство цемента на отечественных предприятиях позволит превратить Таджикистан из импортера в страну-экспортера цемента за счет ввода в действие новых предприятий в Яванском, </w:t>
      </w:r>
      <w:proofErr w:type="spellStart"/>
      <w:r w:rsidRPr="00782838">
        <w:rPr>
          <w:rFonts w:ascii="Times New Roman" w:eastAsia="Times New Roman" w:hAnsi="Times New Roman"/>
          <w:sz w:val="24"/>
          <w:szCs w:val="24"/>
          <w:lang w:eastAsia="ru-RU"/>
        </w:rPr>
        <w:t>Бободжон</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Гафуровском</w:t>
      </w:r>
      <w:proofErr w:type="spellEnd"/>
      <w:r w:rsidRPr="00782838">
        <w:rPr>
          <w:rFonts w:ascii="Times New Roman" w:eastAsia="Times New Roman" w:hAnsi="Times New Roman"/>
          <w:sz w:val="24"/>
          <w:szCs w:val="24"/>
          <w:lang w:eastAsia="ru-RU"/>
        </w:rPr>
        <w:t xml:space="preserve"> и </w:t>
      </w:r>
      <w:proofErr w:type="spellStart"/>
      <w:r w:rsidRPr="00782838">
        <w:rPr>
          <w:rFonts w:ascii="Times New Roman" w:eastAsia="Times New Roman" w:hAnsi="Times New Roman"/>
          <w:sz w:val="24"/>
          <w:szCs w:val="24"/>
          <w:lang w:eastAsia="ru-RU"/>
        </w:rPr>
        <w:t>Вахдатском</w:t>
      </w:r>
      <w:proofErr w:type="spellEnd"/>
      <w:r w:rsidRPr="00782838">
        <w:rPr>
          <w:rFonts w:ascii="Times New Roman" w:eastAsia="Times New Roman" w:hAnsi="Times New Roman"/>
          <w:sz w:val="24"/>
          <w:szCs w:val="24"/>
          <w:lang w:eastAsia="ru-RU"/>
        </w:rPr>
        <w:t xml:space="preserve"> районах с общей мощностью 3 млн. Поэтому, импорт изделий из камня, гипса и цемента, который составил 119,9 млн. долл. США, целесообразно ограничить в рамках тех </w:t>
      </w:r>
      <w:proofErr w:type="gramStart"/>
      <w:r w:rsidRPr="00782838">
        <w:rPr>
          <w:rFonts w:ascii="Times New Roman" w:eastAsia="Times New Roman" w:hAnsi="Times New Roman"/>
          <w:sz w:val="24"/>
          <w:szCs w:val="24"/>
          <w:lang w:eastAsia="ru-RU"/>
        </w:rPr>
        <w:t>возможностей</w:t>
      </w:r>
      <w:proofErr w:type="gramEnd"/>
      <w:r w:rsidRPr="00782838">
        <w:rPr>
          <w:rFonts w:ascii="Times New Roman" w:eastAsia="Times New Roman" w:hAnsi="Times New Roman"/>
          <w:sz w:val="24"/>
          <w:szCs w:val="24"/>
          <w:lang w:eastAsia="ru-RU"/>
        </w:rPr>
        <w:t xml:space="preserve"> которое нам позволяет Всемирная торговая организация;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аналогично по добыче угля: с учетом наращивания собственного производства можно отказаться от его импорта, за исключением отдаленных районов </w:t>
      </w:r>
      <w:proofErr w:type="spellStart"/>
      <w:r w:rsidRPr="00782838">
        <w:rPr>
          <w:rFonts w:ascii="Times New Roman" w:eastAsia="Times New Roman" w:hAnsi="Times New Roman"/>
          <w:sz w:val="24"/>
          <w:szCs w:val="24"/>
          <w:lang w:eastAsia="ru-RU"/>
        </w:rPr>
        <w:t>Горнобадахшанский</w:t>
      </w:r>
      <w:proofErr w:type="spellEnd"/>
      <w:r w:rsidRPr="00782838">
        <w:rPr>
          <w:rFonts w:ascii="Times New Roman" w:eastAsia="Times New Roman" w:hAnsi="Times New Roman"/>
          <w:sz w:val="24"/>
          <w:szCs w:val="24"/>
          <w:lang w:eastAsia="ru-RU"/>
        </w:rPr>
        <w:t xml:space="preserve"> Автономный </w:t>
      </w:r>
      <w:proofErr w:type="gramStart"/>
      <w:r w:rsidRPr="00782838">
        <w:rPr>
          <w:rFonts w:ascii="Times New Roman" w:eastAsia="Times New Roman" w:hAnsi="Times New Roman"/>
          <w:sz w:val="24"/>
          <w:szCs w:val="24"/>
          <w:lang w:eastAsia="ru-RU"/>
        </w:rPr>
        <w:t>Область</w:t>
      </w:r>
      <w:proofErr w:type="gramEnd"/>
      <w:r w:rsidRPr="00782838">
        <w:rPr>
          <w:rFonts w:ascii="Times New Roman" w:eastAsia="Times New Roman" w:hAnsi="Times New Roman"/>
          <w:sz w:val="24"/>
          <w:szCs w:val="24"/>
          <w:lang w:eastAsia="ru-RU"/>
        </w:rPr>
        <w:t xml:space="preserve"> куда экономически выгодней завозить уголь из Кыргызстана.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по группе "недрагоценные </w:t>
      </w:r>
      <w:proofErr w:type="spellStart"/>
      <w:r w:rsidRPr="00782838">
        <w:rPr>
          <w:rFonts w:ascii="Times New Roman" w:eastAsia="Times New Roman" w:hAnsi="Times New Roman"/>
          <w:sz w:val="24"/>
          <w:szCs w:val="24"/>
          <w:lang w:eastAsia="ru-RU"/>
        </w:rPr>
        <w:t>металлы</w:t>
      </w:r>
      <w:proofErr w:type="gramStart"/>
      <w:r w:rsidRPr="00782838">
        <w:rPr>
          <w:rFonts w:ascii="Times New Roman" w:eastAsia="Times New Roman" w:hAnsi="Times New Roman"/>
          <w:sz w:val="24"/>
          <w:szCs w:val="24"/>
          <w:lang w:eastAsia="ru-RU"/>
        </w:rPr>
        <w:t>"с</w:t>
      </w:r>
      <w:proofErr w:type="gramEnd"/>
      <w:r w:rsidRPr="00782838">
        <w:rPr>
          <w:rFonts w:ascii="Times New Roman" w:eastAsia="Times New Roman" w:hAnsi="Times New Roman"/>
          <w:sz w:val="24"/>
          <w:szCs w:val="24"/>
          <w:lang w:eastAsia="ru-RU"/>
        </w:rPr>
        <w:t>ледует</w:t>
      </w:r>
      <w:proofErr w:type="spellEnd"/>
      <w:r w:rsidRPr="00782838">
        <w:rPr>
          <w:rFonts w:ascii="Times New Roman" w:eastAsia="Times New Roman" w:hAnsi="Times New Roman"/>
          <w:sz w:val="24"/>
          <w:szCs w:val="24"/>
          <w:lang w:eastAsia="ru-RU"/>
        </w:rPr>
        <w:t xml:space="preserve"> рассмотреть возможности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связанные с развитием отечественной черной металлургии на базе строительства новых металлургических комбинатов. Производство алюминиевого кабеля для отечественного строительного комплекса - также весьма перспективное направление, которое может обеспечить внутренние потребности почти наполовину;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большие резервы связаны с переориентацией импорта продукции химической промышленности для производства алюминия. В частности, серная кислота, плавиковый шпат, криолит, а в перспективе и глинозем, могут стать объектами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С вводом в строй предприятия по производству криолита "</w:t>
      </w:r>
      <w:proofErr w:type="spellStart"/>
      <w:r w:rsidRPr="00782838">
        <w:rPr>
          <w:rFonts w:ascii="Times New Roman" w:eastAsia="Times New Roman" w:hAnsi="Times New Roman"/>
          <w:sz w:val="24"/>
          <w:szCs w:val="24"/>
          <w:lang w:eastAsia="ru-RU"/>
        </w:rPr>
        <w:t>Криолит</w:t>
      </w:r>
      <w:proofErr w:type="gramStart"/>
      <w:r w:rsidRPr="00782838">
        <w:rPr>
          <w:rFonts w:ascii="Times New Roman" w:eastAsia="Times New Roman" w:hAnsi="Times New Roman"/>
          <w:sz w:val="24"/>
          <w:szCs w:val="24"/>
          <w:lang w:eastAsia="ru-RU"/>
        </w:rPr>
        <w:t>"в</w:t>
      </w:r>
      <w:proofErr w:type="spellEnd"/>
      <w:proofErr w:type="gramEnd"/>
      <w:r w:rsidRPr="00782838">
        <w:rPr>
          <w:rFonts w:ascii="Times New Roman" w:eastAsia="Times New Roman" w:hAnsi="Times New Roman"/>
          <w:sz w:val="24"/>
          <w:szCs w:val="24"/>
          <w:lang w:eastAsia="ru-RU"/>
        </w:rPr>
        <w:t xml:space="preserve"> Яванском районе в 2016 году будет постепенно сокращаться, а затем и прекращен импорт криолита. В </w:t>
      </w:r>
      <w:proofErr w:type="spellStart"/>
      <w:r w:rsidRPr="00782838">
        <w:rPr>
          <w:rFonts w:ascii="Times New Roman" w:eastAsia="Times New Roman" w:hAnsi="Times New Roman"/>
          <w:sz w:val="24"/>
          <w:szCs w:val="24"/>
          <w:lang w:eastAsia="ru-RU"/>
        </w:rPr>
        <w:t>Раштском</w:t>
      </w:r>
      <w:proofErr w:type="spellEnd"/>
      <w:r w:rsidRPr="00782838">
        <w:rPr>
          <w:rFonts w:ascii="Times New Roman" w:eastAsia="Times New Roman" w:hAnsi="Times New Roman"/>
          <w:sz w:val="24"/>
          <w:szCs w:val="24"/>
          <w:lang w:eastAsia="ru-RU"/>
        </w:rPr>
        <w:t xml:space="preserve"> районе открыто месторождение нефелинового сиенита, который может быть использован в производстве алюминия. Также известно месторождение глинозема </w:t>
      </w:r>
      <w:proofErr w:type="spellStart"/>
      <w:r w:rsidRPr="00782838">
        <w:rPr>
          <w:rFonts w:ascii="Times New Roman" w:eastAsia="Times New Roman" w:hAnsi="Times New Roman"/>
          <w:sz w:val="24"/>
          <w:szCs w:val="24"/>
          <w:lang w:eastAsia="ru-RU"/>
        </w:rPr>
        <w:t>Турпи</w:t>
      </w:r>
      <w:proofErr w:type="spell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Это создает возможности в ближайшей перспективе отказаться от импорта глинозема (только транспортные расходы на его доставку составляют более 200 млн. долл.);</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наличие крупнейших запасов соли, известняков и доломитов в сочетании с дешевой по себестоимости электроэнергии, избыток рабочей силы и большие запасы водных ресурсов предполагают высокоэффективным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и развитие собственного химического производства;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2838">
        <w:rPr>
          <w:rFonts w:ascii="Times New Roman" w:eastAsia="Times New Roman" w:hAnsi="Times New Roman"/>
          <w:sz w:val="24"/>
          <w:szCs w:val="24"/>
          <w:lang w:eastAsia="ru-RU"/>
        </w:rPr>
        <w:t>- создание только одного предприятия по выпуску химических волокон, например, в свободных экономических зонах "</w:t>
      </w:r>
      <w:proofErr w:type="spellStart"/>
      <w:r w:rsidRPr="00782838">
        <w:rPr>
          <w:rFonts w:ascii="Times New Roman" w:eastAsia="Times New Roman" w:hAnsi="Times New Roman"/>
          <w:sz w:val="24"/>
          <w:szCs w:val="24"/>
          <w:lang w:eastAsia="ru-RU"/>
        </w:rPr>
        <w:t>Дангара</w:t>
      </w:r>
      <w:proofErr w:type="spellEnd"/>
      <w:r w:rsidRPr="00782838">
        <w:rPr>
          <w:rFonts w:ascii="Times New Roman" w:eastAsia="Times New Roman" w:hAnsi="Times New Roman"/>
          <w:sz w:val="24"/>
          <w:szCs w:val="24"/>
          <w:lang w:eastAsia="ru-RU"/>
        </w:rPr>
        <w:t>" в составе Закрытая акционерная общество "</w:t>
      </w:r>
      <w:proofErr w:type="spellStart"/>
      <w:r w:rsidRPr="00782838">
        <w:rPr>
          <w:rFonts w:ascii="Times New Roman" w:eastAsia="Times New Roman" w:hAnsi="Times New Roman"/>
          <w:sz w:val="24"/>
          <w:szCs w:val="24"/>
          <w:lang w:eastAsia="ru-RU"/>
        </w:rPr>
        <w:t>Чунтай</w:t>
      </w:r>
      <w:proofErr w:type="spellEnd"/>
      <w:r w:rsidRPr="00782838">
        <w:rPr>
          <w:rFonts w:ascii="Times New Roman" w:eastAsia="Times New Roman" w:hAnsi="Times New Roman"/>
          <w:sz w:val="24"/>
          <w:szCs w:val="24"/>
          <w:lang w:eastAsia="ru-RU"/>
        </w:rPr>
        <w:t>-</w:t>
      </w:r>
      <w:proofErr w:type="spellStart"/>
      <w:r w:rsidRPr="00782838">
        <w:rPr>
          <w:rFonts w:ascii="Times New Roman" w:eastAsia="Times New Roman" w:hAnsi="Times New Roman"/>
          <w:sz w:val="24"/>
          <w:szCs w:val="24"/>
          <w:lang w:eastAsia="ru-RU"/>
        </w:rPr>
        <w:t>Дангара</w:t>
      </w:r>
      <w:proofErr w:type="spellEnd"/>
      <w:r w:rsidRPr="00782838">
        <w:rPr>
          <w:rFonts w:ascii="Times New Roman" w:eastAsia="Times New Roman" w:hAnsi="Times New Roman"/>
          <w:sz w:val="24"/>
          <w:szCs w:val="24"/>
          <w:lang w:eastAsia="ru-RU"/>
        </w:rPr>
        <w:t xml:space="preserve">-Текстиль" расширит выпуск конкурентоспособных тканей и готовой швейной продукции (школьная форма, костюмы, сарафаны, сорочки, галстуки, нижнее белье, чулочно-носочных изделии), обеспечит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широкого спектра текстильных изделий и создаст условия для их последующего экспорта.</w:t>
      </w:r>
      <w:proofErr w:type="gramEnd"/>
      <w:r w:rsidRPr="00782838">
        <w:rPr>
          <w:rFonts w:ascii="Times New Roman" w:eastAsia="Times New Roman" w:hAnsi="Times New Roman"/>
          <w:sz w:val="24"/>
          <w:szCs w:val="24"/>
          <w:lang w:eastAsia="ru-RU"/>
        </w:rPr>
        <w:t xml:space="preserve"> Налаживание выпуска обуви для детей на отечественных предприятиях позволит сократить импорт примерно на 30 млн. долларов США.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указанные направления свидетельствуют о том, что в Таджикистане есть все необходимые предпосылки для организации производства конкурентоспособной продукции, обеспечивающей </w:t>
      </w:r>
      <w:proofErr w:type="spellStart"/>
      <w:r w:rsidRPr="00782838">
        <w:rPr>
          <w:rFonts w:ascii="Times New Roman" w:eastAsia="Times New Roman" w:hAnsi="Times New Roman"/>
          <w:sz w:val="24"/>
          <w:szCs w:val="24"/>
          <w:lang w:eastAsia="ru-RU"/>
        </w:rPr>
        <w:t>импортозамещение</w:t>
      </w:r>
      <w:proofErr w:type="spellEnd"/>
      <w:r w:rsidRPr="00782838">
        <w:rPr>
          <w:rFonts w:ascii="Times New Roman" w:eastAsia="Times New Roman" w:hAnsi="Times New Roman"/>
          <w:sz w:val="24"/>
          <w:szCs w:val="24"/>
          <w:lang w:eastAsia="ru-RU"/>
        </w:rPr>
        <w:t xml:space="preserve"> и развитие экспорта.</w:t>
      </w:r>
    </w:p>
    <w:p w:rsidR="004C7D99" w:rsidRPr="00782838" w:rsidRDefault="00782838" w:rsidP="00D46DC5">
      <w:pPr>
        <w:spacing w:before="100" w:beforeAutospacing="1" w:after="100" w:afterAutospacing="1" w:line="240" w:lineRule="auto"/>
        <w:jc w:val="both"/>
        <w:rPr>
          <w:rFonts w:ascii="Times New Roman" w:eastAsia="Times New Roman" w:hAnsi="Times New Roman"/>
          <w:sz w:val="24"/>
          <w:szCs w:val="24"/>
          <w:lang w:eastAsia="ru-RU"/>
        </w:rPr>
      </w:pPr>
      <w:hyperlink r:id="rId8" w:tooltip="ТАБЛИЦА 6.  № 503 ОТ 26.11.2016Г.DOC" w:history="1">
        <w:r w:rsidR="004C7D99" w:rsidRPr="00782838">
          <w:rPr>
            <w:rFonts w:ascii="Times New Roman" w:eastAsia="Times New Roman" w:hAnsi="Times New Roman"/>
            <w:color w:val="0000FF"/>
            <w:sz w:val="24"/>
            <w:szCs w:val="24"/>
            <w:u w:val="single"/>
            <w:lang w:eastAsia="ru-RU"/>
          </w:rPr>
          <w:t>* Таблица 6</w:t>
        </w:r>
      </w:hyperlink>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41. Выявление приоритетных секторов экономики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для выявления приоритетных секторов экономики и выбора перспективных производств, обладающих конкурентными преимуществами для экспорта и потенциалом для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проведен анализ развития реального сектора экономики с использованием индекса торговой специализации, который рассмотрен за период 1995-2012 годов. Применение индекса торговой специализации позволило комплексно оценить изменения в уровне развития производства и торговли для основных экспортных и импортных продуктов Таджикистана (более подробно см. Приложение №3 к данной Программе);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основной экспортной продукцией Агропромышленный комплекс являются хлопок-волокно, сухофрукты и ранний лук, виноград, фруктовые и овощные соки, томатные консервы и пасты. Только 10 процентов произведенного хлопка-волокна перерабатывается внутри страны. Следовательно, увеличение или сокращение объемов экспорта хлопка-волокна в период 2000-2014 гг. в основном происходило за счет производства хлопка-сырца в зависимости от изменения мировых цен. Данные импорта пищевой продукции, текстильных и швейных изделий свидетельствует о том, что нереализованными остаются имеющиеся возможности и сравнительные преимущества в силу имеющихся барьеров, отсутствия поддержки и других факторов, что ставит отечественного производителя в менее конкурентное </w:t>
      </w:r>
      <w:proofErr w:type="gramStart"/>
      <w:r w:rsidRPr="00782838">
        <w:rPr>
          <w:rFonts w:ascii="Times New Roman" w:eastAsia="Times New Roman" w:hAnsi="Times New Roman"/>
          <w:sz w:val="24"/>
          <w:szCs w:val="24"/>
          <w:lang w:eastAsia="ru-RU"/>
        </w:rPr>
        <w:t>положение</w:t>
      </w:r>
      <w:proofErr w:type="gramEnd"/>
      <w:r w:rsidRPr="00782838">
        <w:rPr>
          <w:rFonts w:ascii="Times New Roman" w:eastAsia="Times New Roman" w:hAnsi="Times New Roman"/>
          <w:sz w:val="24"/>
          <w:szCs w:val="24"/>
          <w:lang w:eastAsia="ru-RU"/>
        </w:rPr>
        <w:t xml:space="preserve"> как на внутреннем, так и на внешних рынках;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 целом, анализируя данные по производству промышленной продукции можно сделать вывод, что рост происходил во всех ее отраслях, но особенно быстро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добывающей. В добывающей промышленности в 2013 года по сравнению с 2001 годом рост добычи энергетических материалов увеличился в 145 раз, а неэнергетических в 19 раз, что соответствует реальному ежегодному темпу роста соответственно 26,0 процент и 27,5 процент. Среднегодовые реальные темпы роста добычи угля и нефти в структуре добычи энергетических материалов соответственно составили 35 и 28 процентов. Реальные среднегодовые темпы роста добычи металлических руд и других полезных ископаемых в структуре добычи неэнергетических материалов соответственно составили 21 и 34 </w:t>
      </w:r>
      <w:r w:rsidRPr="00782838">
        <w:rPr>
          <w:rFonts w:ascii="Times New Roman" w:eastAsia="Times New Roman" w:hAnsi="Times New Roman"/>
          <w:sz w:val="24"/>
          <w:szCs w:val="24"/>
          <w:lang w:eastAsia="ru-RU"/>
        </w:rPr>
        <w:lastRenderedPageBreak/>
        <w:t>процентов. При этом</w:t>
      </w:r>
      <w:proofErr w:type="gramStart"/>
      <w:r w:rsidRPr="00782838">
        <w:rPr>
          <w:rFonts w:ascii="Times New Roman" w:eastAsia="Times New Roman" w:hAnsi="Times New Roman"/>
          <w:sz w:val="24"/>
          <w:szCs w:val="24"/>
          <w:lang w:eastAsia="ru-RU"/>
        </w:rPr>
        <w:t>,</w:t>
      </w:r>
      <w:proofErr w:type="gramEnd"/>
      <w:r w:rsidRPr="00782838">
        <w:rPr>
          <w:rFonts w:ascii="Times New Roman" w:eastAsia="Times New Roman" w:hAnsi="Times New Roman"/>
          <w:sz w:val="24"/>
          <w:szCs w:val="24"/>
          <w:lang w:eastAsia="ru-RU"/>
        </w:rPr>
        <w:t xml:space="preserve"> удельный вес неэнергетических материалов составляет 72 процент, а энергетических лишь 28 процента;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 структуре производства и распределения электроэнергии, газа и воды </w:t>
      </w:r>
      <w:proofErr w:type="gramStart"/>
      <w:r w:rsidRPr="00782838">
        <w:rPr>
          <w:rFonts w:ascii="Times New Roman" w:eastAsia="Times New Roman" w:hAnsi="Times New Roman"/>
          <w:sz w:val="24"/>
          <w:szCs w:val="24"/>
          <w:lang w:eastAsia="ru-RU"/>
        </w:rPr>
        <w:t>львиную</w:t>
      </w:r>
      <w:proofErr w:type="gramEnd"/>
      <w:r w:rsidRPr="00782838">
        <w:rPr>
          <w:rFonts w:ascii="Times New Roman" w:eastAsia="Times New Roman" w:hAnsi="Times New Roman"/>
          <w:sz w:val="24"/>
          <w:szCs w:val="24"/>
          <w:lang w:eastAsia="ru-RU"/>
        </w:rPr>
        <w:t xml:space="preserve"> долу составляет электроэнергия, вырабатываемая в основном гидроэлектростанциями. Производство электроэнергии гидроэлектростанциями и </w:t>
      </w:r>
      <w:proofErr w:type="gramStart"/>
      <w:r w:rsidRPr="00782838">
        <w:rPr>
          <w:rFonts w:ascii="Times New Roman" w:eastAsia="Times New Roman" w:hAnsi="Times New Roman"/>
          <w:sz w:val="24"/>
          <w:szCs w:val="24"/>
          <w:lang w:eastAsia="ru-RU"/>
        </w:rPr>
        <w:t>тепло-станциями</w:t>
      </w:r>
      <w:proofErr w:type="gramEnd"/>
      <w:r w:rsidRPr="00782838">
        <w:rPr>
          <w:rFonts w:ascii="Times New Roman" w:eastAsia="Times New Roman" w:hAnsi="Times New Roman"/>
          <w:sz w:val="24"/>
          <w:szCs w:val="24"/>
          <w:lang w:eastAsia="ru-RU"/>
        </w:rPr>
        <w:t xml:space="preserve"> выросло в 1,2 раза в 2013 г. по сравнению с 2001 г. Реальный темп роста сектора в среднем за период 2001-2013 гг. составил 5,7 процент;</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основными потребителями электроэнергии внутри страны являются промышленность (42 процент), сельское хозяйство (23,4 процент) и население (16,4 процент), которые суммарно потребляют 82 процент; потери составляют 15 процент; оставшаяся доля приходится на транспорт, строительство и прочие сектора экономики;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обрабатывающий сектор промышленности является самой крупной структурной составляющей отрасли, доля которого в 2014 году составила 69,5 процент.  Тенденция увеличения объемов производства и добавленной стоимости в обрабатывающей промышленности достигнута за счет восстановления и модернизации существующих и ввода новых мощностей. </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9" w:name="A4SN0P4MCS"/>
      <w:bookmarkEnd w:id="9"/>
      <w:r w:rsidRPr="00782838">
        <w:rPr>
          <w:rFonts w:ascii="Times New Roman" w:eastAsia="Times New Roman" w:hAnsi="Times New Roman"/>
          <w:b/>
          <w:bCs/>
          <w:sz w:val="24"/>
          <w:szCs w:val="24"/>
          <w:lang w:eastAsia="ru-RU"/>
        </w:rPr>
        <w:t>§ 4 Стратегические ориентиры развития экспорта Таджикистана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42. Отраслевые ориентиры развития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 Энергетика. Электроэнергия является важной, а в перспективе может стать одной из основных статей дохода Таджикистана от экспорта. Основные потребители, по данным за 2014 год,</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Афганистан ($43,7 млн), и Кыргызстан ($4,4 млн). Торговля электроэнергией в мире развивается в пределах отдельных региональных или локальных, объединяющих 2-3 страны, рынков. Таджикистан, имея в распоряжении обширные гидроэнергетические ресурсы, имеет выходы как на рынок стран Содружества независимых государств, так и на "</w:t>
      </w:r>
      <w:proofErr w:type="spellStart"/>
      <w:r w:rsidRPr="00782838">
        <w:rPr>
          <w:rFonts w:ascii="Times New Roman" w:eastAsia="Times New Roman" w:hAnsi="Times New Roman"/>
          <w:sz w:val="24"/>
          <w:szCs w:val="24"/>
          <w:lang w:eastAsia="ru-RU"/>
        </w:rPr>
        <w:t>южное</w:t>
      </w:r>
      <w:proofErr w:type="gramStart"/>
      <w:r w:rsidRPr="00782838">
        <w:rPr>
          <w:rFonts w:ascii="Times New Roman" w:eastAsia="Times New Roman" w:hAnsi="Times New Roman"/>
          <w:sz w:val="24"/>
          <w:szCs w:val="24"/>
          <w:lang w:eastAsia="ru-RU"/>
        </w:rPr>
        <w:t>"н</w:t>
      </w:r>
      <w:proofErr w:type="gramEnd"/>
      <w:r w:rsidRPr="00782838">
        <w:rPr>
          <w:rFonts w:ascii="Times New Roman" w:eastAsia="Times New Roman" w:hAnsi="Times New Roman"/>
          <w:sz w:val="24"/>
          <w:szCs w:val="24"/>
          <w:lang w:eastAsia="ru-RU"/>
        </w:rPr>
        <w:t>аправление</w:t>
      </w:r>
      <w:proofErr w:type="spellEnd"/>
      <w:r w:rsidRPr="00782838">
        <w:rPr>
          <w:rFonts w:ascii="Times New Roman" w:eastAsia="Times New Roman" w:hAnsi="Times New Roman"/>
          <w:sz w:val="24"/>
          <w:szCs w:val="24"/>
          <w:lang w:eastAsia="ru-RU"/>
        </w:rPr>
        <w:t xml:space="preserve">, а именно Афганистан. По данным Министерства энергетики и водным ресурсов Республики Таджикистан, при условии реализации регионального проекта поставки электроэнергии CASA-1000 экспорт электроэнергии из Таджикистана в Афганистан и Пакистан может увеличиться до $133-136 млн. в 2019-2020 годах. Спрос на электроэнергию к 2020 году экспертами оценивается в размере $0,1 </w:t>
      </w:r>
      <w:proofErr w:type="gramStart"/>
      <w:r w:rsidRPr="00782838">
        <w:rPr>
          <w:rFonts w:ascii="Times New Roman" w:eastAsia="Times New Roman" w:hAnsi="Times New Roman"/>
          <w:sz w:val="24"/>
          <w:szCs w:val="24"/>
          <w:lang w:eastAsia="ru-RU"/>
        </w:rPr>
        <w:t>млрд</w:t>
      </w:r>
      <w:proofErr w:type="gramEnd"/>
      <w:r w:rsidRPr="00782838">
        <w:rPr>
          <w:rFonts w:ascii="Times New Roman" w:eastAsia="Times New Roman" w:hAnsi="Times New Roman"/>
          <w:sz w:val="24"/>
          <w:szCs w:val="24"/>
          <w:lang w:eastAsia="ru-RU"/>
        </w:rPr>
        <w:t xml:space="preserve"> со стороны стран Евразийского экономического союза, а также Китая $0,25-0,4 млрд. Таджикистан может ориентироваться на Кыргызстан и западные провинции Китая  соответственно;</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2) Металлургический комплекс. Мировая торговля алюминием в  2006 - 2013 гг. росла  высокими  темпами, в  среднем  на  5,5% в год,  но последние несколько лет спрос </w:t>
      </w:r>
      <w:proofErr w:type="gramStart"/>
      <w:r w:rsidRPr="00782838">
        <w:rPr>
          <w:rFonts w:ascii="Times New Roman" w:eastAsia="Times New Roman" w:hAnsi="Times New Roman"/>
          <w:sz w:val="24"/>
          <w:szCs w:val="24"/>
          <w:lang w:eastAsia="ru-RU"/>
        </w:rPr>
        <w:t>падает</w:t>
      </w:r>
      <w:proofErr w:type="gramEnd"/>
      <w:r w:rsidRPr="00782838">
        <w:rPr>
          <w:rFonts w:ascii="Times New Roman" w:eastAsia="Times New Roman" w:hAnsi="Times New Roman"/>
          <w:sz w:val="24"/>
          <w:szCs w:val="24"/>
          <w:lang w:eastAsia="ru-RU"/>
        </w:rPr>
        <w:t xml:space="preserve"> и цены на первичный алюминий снижаются. В 2015 г. цена за тонну первичного алюминия на LME пробила психологически важную отметку $1500 за тонну, достигнув локального минимума. Ведущие международные компании прогнозируют рост цены на алюминий на 2016-2018 таким образом: 2016 г. , $1425, 2017 г. - $1500, 2018 г. , $1550, 2019-2020 гг. , $1650 за тонну. Возможный прирост экспорта алюминия в мире к 2020 году  оценивается в $2,3 </w:t>
      </w:r>
      <w:proofErr w:type="gramStart"/>
      <w:r w:rsidRPr="00782838">
        <w:rPr>
          <w:rFonts w:ascii="Times New Roman" w:eastAsia="Times New Roman" w:hAnsi="Times New Roman"/>
          <w:sz w:val="24"/>
          <w:szCs w:val="24"/>
          <w:lang w:eastAsia="ru-RU"/>
        </w:rPr>
        <w:t>млрд</w:t>
      </w:r>
      <w:proofErr w:type="gramEnd"/>
      <w:r w:rsidRPr="00782838">
        <w:rPr>
          <w:rFonts w:ascii="Times New Roman" w:eastAsia="Times New Roman" w:hAnsi="Times New Roman"/>
          <w:sz w:val="24"/>
          <w:szCs w:val="24"/>
          <w:lang w:eastAsia="ru-RU"/>
        </w:rPr>
        <w:t xml:space="preserve">, из них на Китай, несмотря за замедление темпов экономического роста, придется $0,5 млрд. Конкурентоспособность производства первичного алюминия, Государственная унитарная предприятия Таджикская алюминиевая компания учитывая субсидии на цены на электричество, достаточно высока, но отдаленность от портов и стоимость транспортировки несколько ее снижает. Перспективы Таджикистана во многом связаны с мировыми ценами на сырье (глинозем), основного продукта (первичного алюминия), а также с тем, удастся ли наладить </w:t>
      </w:r>
      <w:r w:rsidRPr="00782838">
        <w:rPr>
          <w:rFonts w:ascii="Times New Roman" w:eastAsia="Times New Roman" w:hAnsi="Times New Roman"/>
          <w:sz w:val="24"/>
          <w:szCs w:val="24"/>
          <w:lang w:eastAsia="ru-RU"/>
        </w:rPr>
        <w:lastRenderedPageBreak/>
        <w:t>производство и поставки продукции с более высокой (добавленной) стоимостью - проката, а также изделий из него, например, строительного и электротехнического назначения, а также для бытовых нужд;</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3) Драгоценные металлы и камни Мировая торговля драгоценными металлами и камнями демонстрирует устойчивую тенденцию к росту, хотя цены в отдельные годы снижаются под воздействием конъюнктуры. Главным фактором роста является статус драгоценных металлов как объекта для финансовых инвестиций. Позиции Таджикистана на рынке зависят от сырьевой базы и возможностей ее эксплуатации. Потенциал роста экспорта, помимо увеличения физических объемов поставок, заложен в повышении степени переработки;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4) Агропромышленный комплекс. Наибольший потенциал в мире, оценкам экспертов, имеет рыба и масложировая продукция (растительные масла), а также готовое продовольствие (кондитерские изделия, спиртные напитки, табачные изделия, плодовоовощная продукция, сахар, мука и проч.). </w:t>
      </w:r>
      <w:proofErr w:type="gramStart"/>
      <w:r w:rsidRPr="00782838">
        <w:rPr>
          <w:rFonts w:ascii="Times New Roman" w:eastAsia="Times New Roman" w:hAnsi="Times New Roman"/>
          <w:sz w:val="24"/>
          <w:szCs w:val="24"/>
          <w:lang w:eastAsia="ru-RU"/>
        </w:rPr>
        <w:t>Во многих случаях рынками сбыта являются только соседние и близлежащие страны (для Таджикистана это:</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 xml:space="preserve">Кыргызстан, Туркменистан, Афганистан, Китай, Иран);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5) Свежий и сушеный виноград. Основные мировые рынки сбыта сушеного винограда - Индия (60 процент), Россия (16 процент), страны ЕС (6 процент). Таджикистан экспортирует сушеный виноград в основном в Казахстан (90 процент), и Китай (5,68 процент). Свежий виноград из Таджикистана направляется в Казахстан (82 процент) и Россия (18 процент). Перспективен рынок Ближнего Востока (в ОАЭ виноград стоит до $5 за </w:t>
      </w:r>
      <w:proofErr w:type="gramStart"/>
      <w:r w:rsidRPr="00782838">
        <w:rPr>
          <w:rFonts w:ascii="Times New Roman" w:eastAsia="Times New Roman" w:hAnsi="Times New Roman"/>
          <w:sz w:val="24"/>
          <w:szCs w:val="24"/>
          <w:lang w:eastAsia="ru-RU"/>
        </w:rPr>
        <w:t>кг</w:t>
      </w:r>
      <w:proofErr w:type="gramEnd"/>
      <w:r w:rsidRPr="00782838">
        <w:rPr>
          <w:rFonts w:ascii="Times New Roman" w:eastAsia="Times New Roman" w:hAnsi="Times New Roman"/>
          <w:sz w:val="24"/>
          <w:szCs w:val="24"/>
          <w:lang w:eastAsia="ru-RU"/>
        </w:rPr>
        <w:t xml:space="preserve">). Частный бизнес приводит примеры экспорта свежего винограда фурами из Таджикистана через Афганистан в Карачи (порт в Пакистане), и оттуда морем в Японию, где очень высокие цены на фрукты. </w:t>
      </w:r>
      <w:proofErr w:type="gramStart"/>
      <w:r w:rsidRPr="00782838">
        <w:rPr>
          <w:rFonts w:ascii="Times New Roman" w:eastAsia="Times New Roman" w:hAnsi="Times New Roman"/>
          <w:sz w:val="24"/>
          <w:szCs w:val="24"/>
          <w:lang w:eastAsia="ru-RU"/>
        </w:rPr>
        <w:t>Крупнейшие мировые рынки - США ($946 млн., 12 процент), Германия ($737 млн., 9,5 процент), Нидерланды ($695 млн., 9 процент), Россия ($337 млн., 4,37 процент);</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 Абрикосы. Производство абрикосов в Таджикистане в 2013 г. составило 31 400 т (в Кыргызстане на треть меньше - 23 000 т, в Афганистане в три раза больше - 99 000 т). Основной экспортный рынок для Таджикистана - Казахстан (99 процент), откуда вероятнее всего большая часть абрикосов реэкспортируется в </w:t>
      </w:r>
      <w:proofErr w:type="spellStart"/>
      <w:r w:rsidRPr="00782838">
        <w:rPr>
          <w:rFonts w:ascii="Times New Roman" w:eastAsia="Times New Roman" w:hAnsi="Times New Roman"/>
          <w:sz w:val="24"/>
          <w:szCs w:val="24"/>
          <w:lang w:eastAsia="ru-RU"/>
        </w:rPr>
        <w:t>Рассию</w:t>
      </w:r>
      <w:proofErr w:type="spellEnd"/>
      <w:r w:rsidRPr="00782838">
        <w:rPr>
          <w:rFonts w:ascii="Times New Roman" w:eastAsia="Times New Roman" w:hAnsi="Times New Roman"/>
          <w:sz w:val="24"/>
          <w:szCs w:val="24"/>
          <w:lang w:eastAsia="ru-RU"/>
        </w:rPr>
        <w:t>, второй по величине рынок в мире ($38 млн., 8,9 процент). Крупнейшим импортером абрикосов в мире является Германия ($121 млн., 28 процент), затем со значительным отрывом идут прочие страны ЕС: Италия, Франция, Великобритания и другие. Среди лидеров мирового экспорта и конкурентов Таджикистана - Испания ($145 млн., 29 процент), Турция, Узбекистан, Афганистан. Пока доля Таджикистана в мировой торговле абрикосами незначительна ($0,87 млн., 0,18 процент), это 14-е место в рейтинге;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 Черешня. По мнению экспертов, знающих Китай, своей черешни в Китае не выращивается. Крупнейшим поставщиком в Китай является Чили, откуда товар приходит морем и расходится по восточным провинциям и центру Китая. Учитывая небольшой "срок </w:t>
      </w:r>
      <w:proofErr w:type="spellStart"/>
      <w:r w:rsidRPr="00782838">
        <w:rPr>
          <w:rFonts w:ascii="Times New Roman" w:eastAsia="Times New Roman" w:hAnsi="Times New Roman"/>
          <w:sz w:val="24"/>
          <w:szCs w:val="24"/>
          <w:lang w:eastAsia="ru-RU"/>
        </w:rPr>
        <w:t>жизни</w:t>
      </w:r>
      <w:proofErr w:type="gramStart"/>
      <w:r w:rsidRPr="00782838">
        <w:rPr>
          <w:rFonts w:ascii="Times New Roman" w:eastAsia="Times New Roman" w:hAnsi="Times New Roman"/>
          <w:sz w:val="24"/>
          <w:szCs w:val="24"/>
          <w:lang w:eastAsia="ru-RU"/>
        </w:rPr>
        <w:t>"ч</w:t>
      </w:r>
      <w:proofErr w:type="gramEnd"/>
      <w:r w:rsidRPr="00782838">
        <w:rPr>
          <w:rFonts w:ascii="Times New Roman" w:eastAsia="Times New Roman" w:hAnsi="Times New Roman"/>
          <w:sz w:val="24"/>
          <w:szCs w:val="24"/>
          <w:lang w:eastAsia="ru-RU"/>
        </w:rPr>
        <w:t>ерешни</w:t>
      </w:r>
      <w:proofErr w:type="spellEnd"/>
      <w:r w:rsidRPr="00782838">
        <w:rPr>
          <w:rFonts w:ascii="Times New Roman" w:eastAsia="Times New Roman" w:hAnsi="Times New Roman"/>
          <w:sz w:val="24"/>
          <w:szCs w:val="24"/>
          <w:lang w:eastAsia="ru-RU"/>
        </w:rPr>
        <w:t xml:space="preserve"> (1 месяц) и общую границу, поставки из Таджикистана в западные провинции Китая возможны, но при условии консолидации в большие объемы, упаковки и обеспечении соответствующего </w:t>
      </w:r>
      <w:proofErr w:type="spellStart"/>
      <w:r w:rsidRPr="00782838">
        <w:rPr>
          <w:rFonts w:ascii="Times New Roman" w:eastAsia="Times New Roman" w:hAnsi="Times New Roman"/>
          <w:sz w:val="24"/>
          <w:szCs w:val="24"/>
          <w:lang w:eastAsia="ru-RU"/>
        </w:rPr>
        <w:t>мультимодального</w:t>
      </w:r>
      <w:proofErr w:type="spellEnd"/>
      <w:r w:rsidRPr="00782838">
        <w:rPr>
          <w:rFonts w:ascii="Times New Roman" w:eastAsia="Times New Roman" w:hAnsi="Times New Roman"/>
          <w:sz w:val="24"/>
          <w:szCs w:val="24"/>
          <w:lang w:eastAsia="ru-RU"/>
        </w:rPr>
        <w:t xml:space="preserve"> транспорта. Логистика сложная, но барьеры маловероятны. Заработные платы в Китае растут, спрос увеличивается, значит, свежие фрукты (в статистке черешня считается вместе с абрикосами, вишней и персиками) имеют неплохие шансы сбыта;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8) Лимоны. В 2013 году в Таджикистане было собрано 1 900 т лимонов с 1998 года показатели производства и экспорта сильно упали. Таджикские лимоны, по словам производителей, отличаются тонкой кожурой и большой мякотью, что является конкурентным преимуществом.  Ключевой и почти единственный рынок для Таджикистана в настоящее время - Казахстан (99 процент). Российская Федерация представляет собой самый близкий и наиболее перспективный рынок. Потенциальные рынки</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США ($363 млн, 13 процент), Германия ($305 млн., 11 процент), Франция ($198 млн., 7 процент,) Нидерланды ($176 млн., 6,3 процент), Российская Федерация ($167 млн., 6 процентов);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 Органическая продукция. Одной из целевых ниш для экспорта фруктов и овощей может стать высококачественная органическая продукция. Растущий средний кла</w:t>
      </w:r>
      <w:proofErr w:type="gramStart"/>
      <w:r w:rsidRPr="00782838">
        <w:rPr>
          <w:rFonts w:ascii="Times New Roman" w:eastAsia="Times New Roman" w:hAnsi="Times New Roman"/>
          <w:sz w:val="24"/>
          <w:szCs w:val="24"/>
          <w:lang w:eastAsia="ru-RU"/>
        </w:rPr>
        <w:t>сс в стр</w:t>
      </w:r>
      <w:proofErr w:type="gramEnd"/>
      <w:r w:rsidRPr="00782838">
        <w:rPr>
          <w:rFonts w:ascii="Times New Roman" w:eastAsia="Times New Roman" w:hAnsi="Times New Roman"/>
          <w:sz w:val="24"/>
          <w:szCs w:val="24"/>
          <w:lang w:eastAsia="ru-RU"/>
        </w:rPr>
        <w:t xml:space="preserve">ане и регионе проявляет заинтересованность в подобных товарах. Таких потребителей можно найти как на традиционных экспортных рынках Таджикистана (Урал и Сибирь), так и в соседних странах Средней Азии, а также в Европе. </w:t>
      </w:r>
      <w:proofErr w:type="gramStart"/>
      <w:r w:rsidRPr="00782838">
        <w:rPr>
          <w:rFonts w:ascii="Times New Roman" w:eastAsia="Times New Roman" w:hAnsi="Times New Roman"/>
          <w:sz w:val="24"/>
          <w:szCs w:val="24"/>
          <w:lang w:eastAsia="ru-RU"/>
        </w:rPr>
        <w:t>Целесообразно рассмотреть возможность создания бренда для органической продукции, например, "Таджикское - значит, органическое",  "</w:t>
      </w:r>
      <w:proofErr w:type="spellStart"/>
      <w:r w:rsidRPr="00782838">
        <w:rPr>
          <w:rFonts w:ascii="Times New Roman" w:eastAsia="Times New Roman" w:hAnsi="Times New Roman"/>
          <w:sz w:val="24"/>
          <w:szCs w:val="24"/>
          <w:lang w:eastAsia="ru-RU"/>
        </w:rPr>
        <w:t>Tajik</w:t>
      </w:r>
      <w:proofErr w:type="spellEnd"/>
      <w:r w:rsidRPr="00782838">
        <w:rPr>
          <w:rFonts w:ascii="Times New Roman" w:eastAsia="Times New Roman" w:hAnsi="Times New Roman"/>
          <w:sz w:val="24"/>
          <w:szCs w:val="24"/>
          <w:lang w:eastAsia="ru-RU"/>
        </w:rPr>
        <w:t xml:space="preserve"> - </w:t>
      </w:r>
      <w:proofErr w:type="spellStart"/>
      <w:r w:rsidRPr="00782838">
        <w:rPr>
          <w:rFonts w:ascii="Times New Roman" w:eastAsia="Times New Roman" w:hAnsi="Times New Roman"/>
          <w:sz w:val="24"/>
          <w:szCs w:val="24"/>
          <w:lang w:eastAsia="ru-RU"/>
        </w:rPr>
        <w:t>it,s</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organic</w:t>
      </w:r>
      <w:proofErr w:type="spellEnd"/>
      <w:r w:rsidRPr="00782838">
        <w:rPr>
          <w:rFonts w:ascii="Times New Roman" w:eastAsia="Times New Roman" w:hAnsi="Times New Roman"/>
          <w:sz w:val="24"/>
          <w:szCs w:val="24"/>
          <w:lang w:eastAsia="ru-RU"/>
        </w:rPr>
        <w:t>";</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 Молочные продукты. </w:t>
      </w:r>
      <w:proofErr w:type="gramStart"/>
      <w:r w:rsidRPr="00782838">
        <w:rPr>
          <w:rFonts w:ascii="Times New Roman" w:eastAsia="Times New Roman" w:hAnsi="Times New Roman"/>
          <w:sz w:val="24"/>
          <w:szCs w:val="24"/>
          <w:lang w:eastAsia="ru-RU"/>
        </w:rPr>
        <w:t xml:space="preserve">Очень перспективен экспорт молочных продуктов (обезжиренный творог, кефир, </w:t>
      </w:r>
      <w:proofErr w:type="spellStart"/>
      <w:r w:rsidRPr="00782838">
        <w:rPr>
          <w:rFonts w:ascii="Times New Roman" w:eastAsia="Times New Roman" w:hAnsi="Times New Roman"/>
          <w:sz w:val="24"/>
          <w:szCs w:val="24"/>
          <w:lang w:eastAsia="ru-RU"/>
        </w:rPr>
        <w:t>био</w:t>
      </w:r>
      <w:proofErr w:type="spellEnd"/>
      <w:r w:rsidRPr="00782838">
        <w:rPr>
          <w:rFonts w:ascii="Times New Roman" w:eastAsia="Times New Roman" w:hAnsi="Times New Roman"/>
          <w:sz w:val="24"/>
          <w:szCs w:val="24"/>
          <w:lang w:eastAsia="ru-RU"/>
        </w:rPr>
        <w:t>-йогурты) в Китай, где в связи с отказом от политики "1 семья - 1 ребенок" и недоверием к местным производителям (скандалы, связанные с опасным производством) ожидается всплеск спроса на импортные молочные продукты;</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11) Туризм. Конкурентные преимущества Таджикистана в данной сфере основаны на природных и климатических особенностях. Экспортный потенциал международного туризма в Таджикистан связан в </w:t>
      </w:r>
      <w:proofErr w:type="gramStart"/>
      <w:r w:rsidRPr="00782838">
        <w:rPr>
          <w:rFonts w:ascii="Times New Roman" w:eastAsia="Times New Roman" w:hAnsi="Times New Roman"/>
          <w:sz w:val="24"/>
          <w:szCs w:val="24"/>
          <w:lang w:eastAsia="ru-RU"/>
        </w:rPr>
        <w:t>основном</w:t>
      </w:r>
      <w:proofErr w:type="gramEnd"/>
      <w:r w:rsidRPr="00782838">
        <w:rPr>
          <w:rFonts w:ascii="Times New Roman" w:eastAsia="Times New Roman" w:hAnsi="Times New Roman"/>
          <w:sz w:val="24"/>
          <w:szCs w:val="24"/>
          <w:lang w:eastAsia="ru-RU"/>
        </w:rPr>
        <w:t xml:space="preserve"> как с личным, так и с групповым (горным, экологическим и оздоровительным) туризмом, а также деловыми поездками, обусловленными присутствием в Таджикистане многочисленных офисов международных финансовых институтов, агентств по развитию и проектов технического содействия (всего около 80), а также растущего интереса со стороны соседних государств-торговых и инвестиционных партнеров. Основные рынки: Восточная Азия (Китай), Содружества независимых государств и Грузия, Ближний Восток, Западная и Восточная Европа, США, Канада, Япония. Ро</w:t>
      </w:r>
      <w:proofErr w:type="gramStart"/>
      <w:r w:rsidRPr="00782838">
        <w:rPr>
          <w:rFonts w:ascii="Times New Roman" w:eastAsia="Times New Roman" w:hAnsi="Times New Roman"/>
          <w:sz w:val="24"/>
          <w:szCs w:val="24"/>
          <w:lang w:eastAsia="ru-RU"/>
        </w:rPr>
        <w:t>ст спр</w:t>
      </w:r>
      <w:proofErr w:type="gramEnd"/>
      <w:r w:rsidRPr="00782838">
        <w:rPr>
          <w:rFonts w:ascii="Times New Roman" w:eastAsia="Times New Roman" w:hAnsi="Times New Roman"/>
          <w:sz w:val="24"/>
          <w:szCs w:val="24"/>
          <w:lang w:eastAsia="ru-RU"/>
        </w:rPr>
        <w:t xml:space="preserve">оса на туристические услуги зависит от инвестиций в инфраструктуру, продвижения положительного образа страны и активной рекламы туристических продуктов за рубежом. Возможный объем экспорта туристических услуг Таджикистана, исходя из оценок Всемирной туристической организации, составляет от $3,2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в 2016 г. до $4,0-4,3 млн. в 2019-2020 гг.;</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12) Транзитные транспортные услуги. Таджикистан, следуя примеру Казахстана, должен использовать свое выгодное географическое положение в "сердце Азии" и расширять транзитные транспортные услуги, стать </w:t>
      </w:r>
      <w:proofErr w:type="spellStart"/>
      <w:r w:rsidRPr="00782838">
        <w:rPr>
          <w:rFonts w:ascii="Times New Roman" w:eastAsia="Times New Roman" w:hAnsi="Times New Roman"/>
          <w:sz w:val="24"/>
          <w:szCs w:val="24"/>
          <w:lang w:eastAsia="ru-RU"/>
        </w:rPr>
        <w:t>хабом</w:t>
      </w:r>
      <w:proofErr w:type="spellEnd"/>
      <w:r w:rsidRPr="00782838">
        <w:rPr>
          <w:rFonts w:ascii="Times New Roman" w:eastAsia="Times New Roman" w:hAnsi="Times New Roman"/>
          <w:sz w:val="24"/>
          <w:szCs w:val="24"/>
          <w:lang w:eastAsia="ru-RU"/>
        </w:rPr>
        <w:t xml:space="preserve"> "с севера на </w:t>
      </w:r>
      <w:proofErr w:type="spellStart"/>
      <w:r w:rsidRPr="00782838">
        <w:rPr>
          <w:rFonts w:ascii="Times New Roman" w:eastAsia="Times New Roman" w:hAnsi="Times New Roman"/>
          <w:sz w:val="24"/>
          <w:szCs w:val="24"/>
          <w:lang w:eastAsia="ru-RU"/>
        </w:rPr>
        <w:t>юг</w:t>
      </w:r>
      <w:proofErr w:type="gramStart"/>
      <w:r w:rsidRPr="00782838">
        <w:rPr>
          <w:rFonts w:ascii="Times New Roman" w:eastAsia="Times New Roman" w:hAnsi="Times New Roman"/>
          <w:sz w:val="24"/>
          <w:szCs w:val="24"/>
          <w:lang w:eastAsia="ru-RU"/>
        </w:rPr>
        <w:t>"д</w:t>
      </w:r>
      <w:proofErr w:type="gramEnd"/>
      <w:r w:rsidRPr="00782838">
        <w:rPr>
          <w:rFonts w:ascii="Times New Roman" w:eastAsia="Times New Roman" w:hAnsi="Times New Roman"/>
          <w:sz w:val="24"/>
          <w:szCs w:val="24"/>
          <w:lang w:eastAsia="ru-RU"/>
        </w:rPr>
        <w:t>ля</w:t>
      </w:r>
      <w:proofErr w:type="spellEnd"/>
      <w:r w:rsidRPr="00782838">
        <w:rPr>
          <w:rFonts w:ascii="Times New Roman" w:eastAsia="Times New Roman" w:hAnsi="Times New Roman"/>
          <w:sz w:val="24"/>
          <w:szCs w:val="24"/>
          <w:lang w:eastAsia="ru-RU"/>
        </w:rPr>
        <w:t xml:space="preserve"> реэкспорта товаров из стран ЕС и Содружества независимых государств в Афганистан и Иран и далее в страны Персидского залива;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13) Телекоммуникационные услуги. Частные отечественные компании (</w:t>
      </w:r>
      <w:proofErr w:type="spellStart"/>
      <w:r w:rsidRPr="00782838">
        <w:rPr>
          <w:rFonts w:ascii="Times New Roman" w:eastAsia="Times New Roman" w:hAnsi="Times New Roman"/>
          <w:sz w:val="24"/>
          <w:szCs w:val="24"/>
          <w:lang w:eastAsia="ru-RU"/>
        </w:rPr>
        <w:t>Express</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Pay</w:t>
      </w:r>
      <w:proofErr w:type="spellEnd"/>
      <w:r w:rsidRPr="00782838">
        <w:rPr>
          <w:rFonts w:ascii="Times New Roman" w:eastAsia="Times New Roman" w:hAnsi="Times New Roman"/>
          <w:sz w:val="24"/>
          <w:szCs w:val="24"/>
          <w:lang w:eastAsia="ru-RU"/>
        </w:rPr>
        <w:t xml:space="preserve"> и </w:t>
      </w:r>
      <w:proofErr w:type="spellStart"/>
      <w:r w:rsidRPr="00782838">
        <w:rPr>
          <w:rFonts w:ascii="Times New Roman" w:eastAsia="Times New Roman" w:hAnsi="Times New Roman"/>
          <w:sz w:val="24"/>
          <w:szCs w:val="24"/>
          <w:lang w:eastAsia="ru-RU"/>
        </w:rPr>
        <w:t>Payvand</w:t>
      </w:r>
      <w:proofErr w:type="spellEnd"/>
      <w:r w:rsidRPr="00782838">
        <w:rPr>
          <w:rFonts w:ascii="Times New Roman" w:eastAsia="Times New Roman" w:hAnsi="Times New Roman"/>
          <w:sz w:val="24"/>
          <w:szCs w:val="24"/>
          <w:lang w:eastAsia="ru-RU"/>
        </w:rPr>
        <w:t xml:space="preserve">) по системе моментальных платежей на протяжении последних нескольких лет предоставляют свои услуги в Афганистане, Китае и Кыргызстане. С 2008 года существует оптоволоконная линия связи, соединяющая Душанбе с </w:t>
      </w:r>
      <w:proofErr w:type="spellStart"/>
      <w:r w:rsidRPr="00782838">
        <w:rPr>
          <w:rFonts w:ascii="Times New Roman" w:eastAsia="Times New Roman" w:hAnsi="Times New Roman"/>
          <w:sz w:val="24"/>
          <w:szCs w:val="24"/>
          <w:lang w:eastAsia="ru-RU"/>
        </w:rPr>
        <w:t>Шерхон</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бандар</w:t>
      </w:r>
      <w:proofErr w:type="spellEnd"/>
      <w:r w:rsidRPr="00782838">
        <w:rPr>
          <w:rFonts w:ascii="Times New Roman" w:eastAsia="Times New Roman" w:hAnsi="Times New Roman"/>
          <w:sz w:val="24"/>
          <w:szCs w:val="24"/>
          <w:lang w:eastAsia="ru-RU"/>
        </w:rPr>
        <w:t xml:space="preserve">, которую следует задействовать, в равной степени и как аналогичную инфраструктуру </w:t>
      </w:r>
      <w:proofErr w:type="spellStart"/>
      <w:r w:rsidRPr="00782838">
        <w:rPr>
          <w:rFonts w:ascii="Times New Roman" w:eastAsia="Times New Roman" w:hAnsi="Times New Roman"/>
          <w:sz w:val="24"/>
          <w:szCs w:val="24"/>
          <w:lang w:eastAsia="ru-RU"/>
        </w:rPr>
        <w:t>Ширкати</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са</w:t>
      </w:r>
      <w:proofErr w:type="gramStart"/>
      <w:r w:rsidRPr="00782838">
        <w:rPr>
          <w:rFonts w:ascii="Times New Roman" w:eastAsia="Times New Roman" w:hAnsi="Times New Roman"/>
          <w:sz w:val="24"/>
          <w:szCs w:val="24"/>
          <w:lang w:eastAsia="ru-RU"/>
        </w:rPr>
        <w:t>,о</w:t>
      </w:r>
      <w:proofErr w:type="gramEnd"/>
      <w:r w:rsidRPr="00782838">
        <w:rPr>
          <w:rFonts w:ascii="Times New Roman" w:eastAsia="Times New Roman" w:hAnsi="Times New Roman"/>
          <w:sz w:val="24"/>
          <w:szCs w:val="24"/>
          <w:lang w:eastAsia="ru-RU"/>
        </w:rPr>
        <w:t>мии</w:t>
      </w:r>
      <w:proofErr w:type="spellEnd"/>
      <w:r w:rsidRPr="00782838">
        <w:rPr>
          <w:rFonts w:ascii="Times New Roman" w:eastAsia="Times New Roman" w:hAnsi="Times New Roman"/>
          <w:sz w:val="24"/>
          <w:szCs w:val="24"/>
          <w:lang w:eastAsia="ru-RU"/>
        </w:rPr>
        <w:t xml:space="preserve"> холдинги </w:t>
      </w:r>
      <w:proofErr w:type="spellStart"/>
      <w:r w:rsidRPr="00782838">
        <w:rPr>
          <w:rFonts w:ascii="Times New Roman" w:eastAsia="Times New Roman" w:hAnsi="Times New Roman"/>
          <w:sz w:val="24"/>
          <w:szCs w:val="24"/>
          <w:lang w:eastAsia="ru-RU"/>
        </w:rPr>
        <w:t>кушодаи</w:t>
      </w:r>
      <w:proofErr w:type="spellEnd"/>
      <w:r w:rsidRPr="00782838">
        <w:rPr>
          <w:rFonts w:ascii="Times New Roman" w:eastAsia="Times New Roman" w:hAnsi="Times New Roman"/>
          <w:sz w:val="24"/>
          <w:szCs w:val="24"/>
          <w:lang w:eastAsia="ru-RU"/>
        </w:rPr>
        <w:t xml:space="preserve"> "Барки </w:t>
      </w:r>
      <w:proofErr w:type="spellStart"/>
      <w:r w:rsidRPr="00782838">
        <w:rPr>
          <w:rFonts w:ascii="Times New Roman" w:eastAsia="Times New Roman" w:hAnsi="Times New Roman"/>
          <w:sz w:val="24"/>
          <w:szCs w:val="24"/>
          <w:lang w:eastAsia="ru-RU"/>
        </w:rPr>
        <w:t>Точик</w:t>
      </w:r>
      <w:proofErr w:type="spellEnd"/>
      <w:r w:rsidRPr="00782838">
        <w:rPr>
          <w:rFonts w:ascii="Times New Roman" w:eastAsia="Times New Roman" w:hAnsi="Times New Roman"/>
          <w:sz w:val="24"/>
          <w:szCs w:val="24"/>
          <w:lang w:eastAsia="ru-RU"/>
        </w:rPr>
        <w:t>,, пока недоступную для операторов связи. Перспективен также проект по прокладке оптоволоконной сети из Таджикистана через Афганистан в Пакистан.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43. Географические перспективы развития экспорта: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 Западная Европа. Ведущими партнерами Таджикистана в 2014 году стали Швейцария, Нидерланды, Италия. Страны региона предъявляют спрос на алюминий, хлопок, объекты культуры, а также некоторые дефицитные виды сельскохозяйственной продукции и продовольствия. </w:t>
      </w:r>
      <w:proofErr w:type="gramStart"/>
      <w:r w:rsidRPr="00782838">
        <w:rPr>
          <w:rFonts w:ascii="Times New Roman" w:eastAsia="Times New Roman" w:hAnsi="Times New Roman"/>
          <w:sz w:val="24"/>
          <w:szCs w:val="24"/>
          <w:lang w:eastAsia="ru-RU"/>
        </w:rPr>
        <w:t>Учитывая, насколько популярны органически (без удобрений) выращенные фрукты и сухофрукты в Западной Европе (Германия, Швейцария.</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Великобритания), это потенциально огромная ниша.</w:t>
      </w:r>
      <w:proofErr w:type="gramEnd"/>
      <w:r w:rsidRPr="00782838">
        <w:rPr>
          <w:rFonts w:ascii="Times New Roman" w:eastAsia="Times New Roman" w:hAnsi="Times New Roman"/>
          <w:sz w:val="24"/>
          <w:szCs w:val="24"/>
          <w:lang w:eastAsia="ru-RU"/>
        </w:rPr>
        <w:t xml:space="preserve"> Необходимо добиться соответствия стандартам качества, обеспечить сертификацию в зарубежных лабораториях и использовать механизмы доступа на рынки ЕС в рамках членства Всемирной  торговой организации и системы GSP+, где применяются нулевые ставки для товаров из Таджикистана. Доступ на европейский рынок для товаров из развивающихся стран обусловлен многочисленными тарифными и нетарифными ограничениями, включая жесткие требования к качеству сельскохозяйственной продукции и наличие европейских фитосанитарных сертификатов. Значительным экспортным потенциалом обладают драгоценные металлы и камни, туристические услуги, алюминий, медь, органически выращенные сушеные фрукты. Наличие совместных предприятий с европейскими производителями на территории страны стимулирует экспорт их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2) Азиатские страны. Ведущий торговый партнер Таджикистана в Восточной Азии - Китай, который является одним из крупнейших в мире покупателей продукции горнорудной и химической промышленности, хлопка, черных и цветных металлов, кожаного сырья, несмотря на замедление темпов экономического развития. Китайцы покупают таджикские свежие и сушеные фрукты, которые там вполне конкурентоспособны по цене и качеству. Перспективы роста экспорта обусловлены возможностями удовлетворить его, а также географической близостью и наличием инфраструктуры. Существующие риски, связанные с нестабильностью в Афганистане, оказывают большее влияние на безопасность приграничной торговли. Тем не менее, отечественный частный бизнес приводит примеры успешных </w:t>
      </w:r>
      <w:proofErr w:type="gramStart"/>
      <w:r w:rsidRPr="00782838">
        <w:rPr>
          <w:rFonts w:ascii="Times New Roman" w:eastAsia="Times New Roman" w:hAnsi="Times New Roman"/>
          <w:sz w:val="24"/>
          <w:szCs w:val="24"/>
          <w:lang w:eastAsia="ru-RU"/>
        </w:rPr>
        <w:t>поставок</w:t>
      </w:r>
      <w:proofErr w:type="gramEnd"/>
      <w:r w:rsidRPr="00782838">
        <w:rPr>
          <w:rFonts w:ascii="Times New Roman" w:eastAsia="Times New Roman" w:hAnsi="Times New Roman"/>
          <w:sz w:val="24"/>
          <w:szCs w:val="24"/>
          <w:lang w:eastAsia="ru-RU"/>
        </w:rPr>
        <w:t xml:space="preserve"> как в Афганистан, так и транзитом в Пакистан (порт Карачи) и далее морем.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3) Ближний Восток и Северная Африка. Ведущие контрагенты в регионе - Турция, Иран. Перспективными можно считать ОАЭ ($37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в 2014 гаду), Израиль, Египет, Алжир. Страны региона предъявляют спрос на алюминий, хлопок-волокно, продовольствие, древесину. По прогнозам отраслевых специалистов, цены на хлопок в ближайшие годы либо стабилизируются, либо даже немного поднимутся: 2016 </w:t>
      </w:r>
      <w:proofErr w:type="gramStart"/>
      <w:r w:rsidRPr="00782838">
        <w:rPr>
          <w:rFonts w:ascii="Times New Roman" w:eastAsia="Times New Roman" w:hAnsi="Times New Roman"/>
          <w:sz w:val="24"/>
          <w:szCs w:val="24"/>
          <w:lang w:eastAsia="ru-RU"/>
        </w:rPr>
        <w:t>гаду</w:t>
      </w:r>
      <w:proofErr w:type="gramEnd"/>
      <w:r w:rsidRPr="00782838">
        <w:rPr>
          <w:rFonts w:ascii="Times New Roman" w:eastAsia="Times New Roman" w:hAnsi="Times New Roman"/>
          <w:sz w:val="24"/>
          <w:szCs w:val="24"/>
          <w:lang w:eastAsia="ru-RU"/>
        </w:rPr>
        <w:t xml:space="preserve"> , 65 центов за фунт, 2017 гаду , 75 центов за фунт, 2018 , 80 центов за фунт, 2019-2020 гаду , 100-110 центов за </w:t>
      </w:r>
      <w:proofErr w:type="spellStart"/>
      <w:r w:rsidRPr="00782838">
        <w:rPr>
          <w:rFonts w:ascii="Times New Roman" w:eastAsia="Times New Roman" w:hAnsi="Times New Roman"/>
          <w:sz w:val="24"/>
          <w:szCs w:val="24"/>
          <w:lang w:eastAsia="ru-RU"/>
        </w:rPr>
        <w:t>функт</w:t>
      </w:r>
      <w:proofErr w:type="spellEnd"/>
      <w:r w:rsidRPr="00782838">
        <w:rPr>
          <w:rFonts w:ascii="Times New Roman" w:eastAsia="Times New Roman" w:hAnsi="Times New Roman"/>
          <w:sz w:val="24"/>
          <w:szCs w:val="24"/>
          <w:lang w:eastAsia="ru-RU"/>
        </w:rPr>
        <w:t xml:space="preserve">. Увеличение экспорта определяется значительным потенциалом экономического роста стран региона (но с существенными геополитическими рисками в арабских странах) и сохранением дефицита - в силу природно-климатических и социально-экономических причин - отдельных групп продукции (продовольствие, лесобумажные товары, металлы). Разница в ценах на виноград между Таджикистаном (около $0.30-0.50 за </w:t>
      </w:r>
      <w:proofErr w:type="gramStart"/>
      <w:r w:rsidRPr="00782838">
        <w:rPr>
          <w:rFonts w:ascii="Times New Roman" w:eastAsia="Times New Roman" w:hAnsi="Times New Roman"/>
          <w:sz w:val="24"/>
          <w:szCs w:val="24"/>
          <w:lang w:eastAsia="ru-RU"/>
        </w:rPr>
        <w:t>кг</w:t>
      </w:r>
      <w:proofErr w:type="gramEnd"/>
      <w:r w:rsidRPr="00782838">
        <w:rPr>
          <w:rFonts w:ascii="Times New Roman" w:eastAsia="Times New Roman" w:hAnsi="Times New Roman"/>
          <w:sz w:val="24"/>
          <w:szCs w:val="24"/>
          <w:lang w:eastAsia="ru-RU"/>
        </w:rPr>
        <w:t xml:space="preserve">) и в ОАЭ ($5.0 за кг) создает привлекательные торговые возможности. Наилучшие перспективы имеет расширение взаимовыгодного сотрудничества с Ираном, вышедшего из-под международных санкций и обладающего немалыми финансовыми ресурсами от продажи нефти и газа. Иран предъявляет стабильный спрос на продукты питания: свежие и сушеные фрукты, орехи, консервы, а также хлопковое волокно, пряжу хлопчатобумажную, проволоку алюминиевую, в перспективе - питьевую воду. Также перспективны в регионе драгоценные металлы и камни, зерно, пиломатериалы, древесная плита и фанера, туристические услуги.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4) Евразийский экономический союз. Россия и Казахстан являются крупными торговыми партнерами </w:t>
      </w:r>
      <w:proofErr w:type="gramStart"/>
      <w:r w:rsidRPr="00782838">
        <w:rPr>
          <w:rFonts w:ascii="Times New Roman" w:eastAsia="Times New Roman" w:hAnsi="Times New Roman"/>
          <w:sz w:val="24"/>
          <w:szCs w:val="24"/>
          <w:lang w:eastAsia="ru-RU"/>
        </w:rPr>
        <w:t>Таджикистана</w:t>
      </w:r>
      <w:proofErr w:type="gramEnd"/>
      <w:r w:rsidRPr="00782838">
        <w:rPr>
          <w:rFonts w:ascii="Times New Roman" w:eastAsia="Times New Roman" w:hAnsi="Times New Roman"/>
          <w:sz w:val="24"/>
          <w:szCs w:val="24"/>
          <w:lang w:eastAsia="ru-RU"/>
        </w:rPr>
        <w:t xml:space="preserve"> как по экспорту, так и по импорту. Кризис в России, начавшийся в 2014 </w:t>
      </w:r>
      <w:proofErr w:type="gramStart"/>
      <w:r w:rsidRPr="00782838">
        <w:rPr>
          <w:rFonts w:ascii="Times New Roman" w:eastAsia="Times New Roman" w:hAnsi="Times New Roman"/>
          <w:sz w:val="24"/>
          <w:szCs w:val="24"/>
          <w:lang w:eastAsia="ru-RU"/>
        </w:rPr>
        <w:t>гаду</w:t>
      </w:r>
      <w:proofErr w:type="gramEnd"/>
      <w:r w:rsidRPr="00782838">
        <w:rPr>
          <w:rFonts w:ascii="Times New Roman" w:eastAsia="Times New Roman" w:hAnsi="Times New Roman"/>
          <w:sz w:val="24"/>
          <w:szCs w:val="24"/>
          <w:lang w:eastAsia="ru-RU"/>
        </w:rPr>
        <w:t xml:space="preserve"> и перешедший в рецессию, оказывает негативное влияние на заработную плату и денежные переводы трудовых мигрантов. Тем не менее, Россия остается одной из крупнейших стран назначения в поставках таджикских овощей, фруктов, сухофруктов, минеральных ресурсов и множества других товаров (на $703,5 млн. в 2014 г.) и одним из лидеров по импорту ($34 млн. в 2014 г.). Введенное в 2014 </w:t>
      </w:r>
      <w:proofErr w:type="gramStart"/>
      <w:r w:rsidRPr="00782838">
        <w:rPr>
          <w:rFonts w:ascii="Times New Roman" w:eastAsia="Times New Roman" w:hAnsi="Times New Roman"/>
          <w:sz w:val="24"/>
          <w:szCs w:val="24"/>
          <w:lang w:eastAsia="ru-RU"/>
        </w:rPr>
        <w:t>гаду</w:t>
      </w:r>
      <w:proofErr w:type="gramEnd"/>
      <w:r w:rsidRPr="00782838">
        <w:rPr>
          <w:rFonts w:ascii="Times New Roman" w:eastAsia="Times New Roman" w:hAnsi="Times New Roman"/>
          <w:sz w:val="24"/>
          <w:szCs w:val="24"/>
          <w:lang w:eastAsia="ru-RU"/>
        </w:rPr>
        <w:t xml:space="preserve"> и пролонгированное Россией эмбарго в отношении продуктов питания из США, ЕС и некоторых других стран дает Таджикистану шанс занять их место по некоторым позициям, в первую очередь по плодовоовощной продукции и переработанным продуктам питания (сокам, консервам). Существуют, однако, определенные нетарифные барьеры, например,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Российская</w:t>
      </w:r>
      <w:proofErr w:type="gramEnd"/>
      <w:r w:rsidRPr="00782838">
        <w:rPr>
          <w:rFonts w:ascii="Times New Roman" w:eastAsia="Times New Roman" w:hAnsi="Times New Roman"/>
          <w:sz w:val="24"/>
          <w:szCs w:val="24"/>
          <w:lang w:eastAsia="ru-RU"/>
        </w:rPr>
        <w:t xml:space="preserve"> Федерация не признаются фитосанитарные сертификаты, выданные в Таджикистане, и экспортерам требуется получать их заново на территории России. Российские розничные сети находятся под пристальным вниманием федеральных властей, отвечающих за продовольственную безопасность и качество, которые настаивают, чтобы экспортеры соблюдали каждую букву пищевых стандартов. Казахстан входит в тройку крупнейших торговых партнеров Таджикистана (экспорт $518 млн., импорт $181,5 млн. в 2014 </w:t>
      </w:r>
      <w:proofErr w:type="gramStart"/>
      <w:r w:rsidRPr="00782838">
        <w:rPr>
          <w:rFonts w:ascii="Times New Roman" w:eastAsia="Times New Roman" w:hAnsi="Times New Roman"/>
          <w:sz w:val="24"/>
          <w:szCs w:val="24"/>
          <w:lang w:eastAsia="ru-RU"/>
        </w:rPr>
        <w:t>гаду</w:t>
      </w:r>
      <w:proofErr w:type="gramEnd"/>
      <w:r w:rsidRPr="00782838">
        <w:rPr>
          <w:rFonts w:ascii="Times New Roman" w:eastAsia="Times New Roman" w:hAnsi="Times New Roman"/>
          <w:sz w:val="24"/>
          <w:szCs w:val="24"/>
          <w:lang w:eastAsia="ru-RU"/>
        </w:rPr>
        <w:t xml:space="preserve">), и доля его растет. Казахстан активно покупает продукты питания, а также руды и концентраты (медные, свинцовые и цинковые), хлопковое волокно. Однако, по имеющейся информации, Казахстан, используя таможенные льготы, положенные членам Таможенного Союза, и пониженную ставку НДС (12 процент), реэкспортирует часть товаров из Средней Азии в Российскую Федерацию. В нижеследующей Таблице 7 представлена комбинация основных существующих (буква С) и перспективных (буква П) целевых рынков для </w:t>
      </w:r>
      <w:proofErr w:type="spellStart"/>
      <w:r w:rsidRPr="00782838">
        <w:rPr>
          <w:rFonts w:ascii="Times New Roman" w:eastAsia="Times New Roman" w:hAnsi="Times New Roman"/>
          <w:sz w:val="24"/>
          <w:szCs w:val="24"/>
          <w:lang w:eastAsia="ru-RU"/>
        </w:rPr>
        <w:t>нишевых</w:t>
      </w:r>
      <w:proofErr w:type="spellEnd"/>
      <w:r w:rsidRPr="00782838">
        <w:rPr>
          <w:rFonts w:ascii="Times New Roman" w:eastAsia="Times New Roman" w:hAnsi="Times New Roman"/>
          <w:sz w:val="24"/>
          <w:szCs w:val="24"/>
          <w:lang w:eastAsia="ru-RU"/>
        </w:rPr>
        <w:t xml:space="preserve"> товаров и услуг Таджикистана, имеющих наибольший потенциал для экспорта. Для получения информации относительно цен и качества необходимо проведение более глубокого маркетингового исследования, включающего опрос отечественных экспортеров и импортеров интересующей продукции и услуг из </w:t>
      </w:r>
      <w:proofErr w:type="gramStart"/>
      <w:r w:rsidRPr="00782838">
        <w:rPr>
          <w:rFonts w:ascii="Times New Roman" w:eastAsia="Times New Roman" w:hAnsi="Times New Roman"/>
          <w:sz w:val="24"/>
          <w:szCs w:val="24"/>
          <w:lang w:eastAsia="ru-RU"/>
        </w:rPr>
        <w:t>стран-ключевых</w:t>
      </w:r>
      <w:proofErr w:type="gramEnd"/>
      <w:r w:rsidRPr="00782838">
        <w:rPr>
          <w:rFonts w:ascii="Times New Roman" w:eastAsia="Times New Roman" w:hAnsi="Times New Roman"/>
          <w:sz w:val="24"/>
          <w:szCs w:val="24"/>
          <w:lang w:eastAsia="ru-RU"/>
        </w:rPr>
        <w:t xml:space="preserve"> торговых партнеров Таджикистана.      </w:t>
      </w:r>
    </w:p>
    <w:p w:rsidR="004C7D99" w:rsidRPr="00782838" w:rsidRDefault="00782838" w:rsidP="00D46DC5">
      <w:pPr>
        <w:spacing w:before="100" w:beforeAutospacing="1" w:after="100" w:afterAutospacing="1" w:line="240" w:lineRule="auto"/>
        <w:jc w:val="both"/>
        <w:rPr>
          <w:rFonts w:ascii="Times New Roman" w:eastAsia="Times New Roman" w:hAnsi="Times New Roman"/>
          <w:sz w:val="24"/>
          <w:szCs w:val="24"/>
          <w:lang w:eastAsia="ru-RU"/>
        </w:rPr>
      </w:pPr>
      <w:hyperlink r:id="rId9" w:tooltip="ТАБЛИЦА 7.  № 503 ОТ 26.11.2016Г.DOC" w:history="1">
        <w:r w:rsidR="004C7D99" w:rsidRPr="00782838">
          <w:rPr>
            <w:rFonts w:ascii="Times New Roman" w:eastAsia="Times New Roman" w:hAnsi="Times New Roman"/>
            <w:color w:val="0000FF"/>
            <w:sz w:val="24"/>
            <w:szCs w:val="24"/>
            <w:u w:val="single"/>
            <w:lang w:eastAsia="ru-RU"/>
          </w:rPr>
          <w:t>* Таблица 7.</w:t>
        </w:r>
      </w:hyperlink>
      <w:r w:rsidR="004C7D99" w:rsidRPr="00782838">
        <w:rPr>
          <w:rFonts w:ascii="Times New Roman" w:eastAsia="Times New Roman" w:hAnsi="Times New Roman"/>
          <w:sz w:val="24"/>
          <w:szCs w:val="24"/>
          <w:lang w:eastAsia="ru-RU"/>
        </w:rPr>
        <w:t xml:space="preserve"> </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0" w:name="A4SN0PO4QK"/>
      <w:bookmarkEnd w:id="10"/>
      <w:r w:rsidRPr="00782838">
        <w:rPr>
          <w:rFonts w:ascii="Times New Roman" w:eastAsia="Times New Roman" w:hAnsi="Times New Roman"/>
          <w:b/>
          <w:bCs/>
          <w:sz w:val="24"/>
          <w:szCs w:val="24"/>
          <w:lang w:eastAsia="ru-RU"/>
        </w:rPr>
        <w:t xml:space="preserve">5. ИНСТИТУЦИОНАЛЬНЫЕ ОСНОВЫ РАЗВИТИЯ ЭКСПОРТА И ИМПОРТОЗАМЕЩЕНИЯ </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1" w:name="A4SN0POL22"/>
      <w:bookmarkEnd w:id="11"/>
      <w:r w:rsidRPr="00782838">
        <w:rPr>
          <w:rFonts w:ascii="Times New Roman" w:eastAsia="Times New Roman" w:hAnsi="Times New Roman"/>
          <w:b/>
          <w:bCs/>
          <w:sz w:val="24"/>
          <w:szCs w:val="24"/>
          <w:lang w:eastAsia="ru-RU"/>
        </w:rPr>
        <w:t xml:space="preserve">§1. Совершенствование нормативно-правовой базы развития экспорта и </w:t>
      </w:r>
      <w:proofErr w:type="spellStart"/>
      <w:r w:rsidRPr="00782838">
        <w:rPr>
          <w:rFonts w:ascii="Times New Roman" w:eastAsia="Times New Roman" w:hAnsi="Times New Roman"/>
          <w:b/>
          <w:bCs/>
          <w:sz w:val="24"/>
          <w:szCs w:val="24"/>
          <w:lang w:eastAsia="ru-RU"/>
        </w:rPr>
        <w:t>импортозамещения</w:t>
      </w:r>
      <w:proofErr w:type="spellEnd"/>
      <w:r w:rsidRPr="00782838">
        <w:rPr>
          <w:rFonts w:ascii="Times New Roman" w:eastAsia="Times New Roman" w:hAnsi="Times New Roman"/>
          <w:b/>
          <w:bCs/>
          <w:sz w:val="24"/>
          <w:szCs w:val="24"/>
          <w:lang w:eastAsia="ru-RU"/>
        </w:rPr>
        <w:t xml:space="preserve"> в соответствии с Национальной стратегией развития Республики Таджикистан на период до 2030 года и Среднесрочной программы развития Таджикистана на 2016-2020 годы и укрепление организационной структуры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44. </w:t>
      </w:r>
      <w:proofErr w:type="gramStart"/>
      <w:r w:rsidRPr="00782838">
        <w:rPr>
          <w:rFonts w:ascii="Times New Roman" w:eastAsia="Times New Roman" w:hAnsi="Times New Roman"/>
          <w:sz w:val="24"/>
          <w:szCs w:val="24"/>
          <w:lang w:eastAsia="ru-RU"/>
        </w:rPr>
        <w:t>За последние 5 лет в Республики Таджикистан был принят целый ряд законодательных и иных нормативно-правовых актов в области регулирования внешнеэкономической деятельности.</w:t>
      </w:r>
      <w:proofErr w:type="gramEnd"/>
      <w:r w:rsidRPr="00782838">
        <w:rPr>
          <w:rFonts w:ascii="Times New Roman" w:eastAsia="Times New Roman" w:hAnsi="Times New Roman"/>
          <w:sz w:val="24"/>
          <w:szCs w:val="24"/>
          <w:lang w:eastAsia="ru-RU"/>
        </w:rPr>
        <w:t xml:space="preserve"> В первую очередь, отметим Закон Республики Таджикистан от 28 декабря 2012 г. </w:t>
      </w:r>
      <w:hyperlink r:id="rId10" w:tooltip="Ссылка на Закон РТ О внес. измен-й и доп-й в Таможенный кодекс РТ" w:history="1">
        <w:r w:rsidRPr="00782838">
          <w:rPr>
            <w:rFonts w:ascii="Times New Roman" w:eastAsia="Times New Roman" w:hAnsi="Times New Roman"/>
            <w:color w:val="0000FF"/>
            <w:sz w:val="24"/>
            <w:szCs w:val="24"/>
            <w:u w:val="single"/>
            <w:lang w:eastAsia="ru-RU"/>
          </w:rPr>
          <w:t>№ 906</w:t>
        </w:r>
      </w:hyperlink>
      <w:r w:rsidRPr="00782838">
        <w:rPr>
          <w:rFonts w:ascii="Times New Roman" w:eastAsia="Times New Roman" w:hAnsi="Times New Roman"/>
          <w:sz w:val="24"/>
          <w:szCs w:val="24"/>
          <w:lang w:eastAsia="ru-RU"/>
        </w:rPr>
        <w:t xml:space="preserve"> "О внесении изменений и дополнений в Таможенный кодекс Республики Таджикистан". Так, в статью 345 Таможенного Кодекса Республики Таджикистан были внесены изменения касательно перечня товаров, ввоз которых на таможенную территорию Республики Таджикистан с 1 января 2013 года освобождается от уплаты таможенных пошлин.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45. В связи со вступлением Таджикистана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Всемирные торговое организации решением Правительства Республики Таджикистан от 31 октября 2014 года №691 была утверждена "Программа адаптации экономики Республики Таджикистан в связи с членством во Всемирной торговой организации".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46. Для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создана государственная Комиссия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в Республики Таджикистан, которую возглавляет Премьер-министр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47. Вместе с тем имеются определенные недостатки в институциональном развитии экспорта и </w:t>
      </w:r>
      <w:proofErr w:type="spellStart"/>
      <w:r w:rsidRPr="00782838">
        <w:rPr>
          <w:rFonts w:ascii="Times New Roman" w:eastAsia="Times New Roman" w:hAnsi="Times New Roman"/>
          <w:sz w:val="24"/>
          <w:szCs w:val="24"/>
          <w:lang w:eastAsia="ru-RU"/>
        </w:rPr>
        <w:t>импортозамещении</w:t>
      </w:r>
      <w:proofErr w:type="spellEnd"/>
      <w:r w:rsidRPr="00782838">
        <w:rPr>
          <w:rFonts w:ascii="Times New Roman" w:eastAsia="Times New Roman" w:hAnsi="Times New Roman"/>
          <w:sz w:val="24"/>
          <w:szCs w:val="24"/>
          <w:lang w:eastAsia="ru-RU"/>
        </w:rPr>
        <w:t xml:space="preserve">, связанные с несовершенством нормативно-правовой базы.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48. Основными мероприятиями по совершенствованию нормативно-правовой базы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Таджикистана в рамках настоящей Программы можно определить следующие: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внесение изменений в Постановление Правительства Республики Таджикистан от 2 марта 2013 года, </w:t>
      </w:r>
      <w:hyperlink r:id="rId11" w:tooltip="Ссылка на Пост. Правительства РТ О Перечне техники сельскохозяйственного назначения, производственно- технологического оборудования и комплектующих изд..." w:history="1">
        <w:r w:rsidRPr="00782838">
          <w:rPr>
            <w:rFonts w:ascii="Times New Roman" w:eastAsia="Times New Roman" w:hAnsi="Times New Roman"/>
            <w:color w:val="0000FF"/>
            <w:sz w:val="24"/>
            <w:szCs w:val="24"/>
            <w:u w:val="single"/>
            <w:lang w:eastAsia="ru-RU"/>
          </w:rPr>
          <w:t xml:space="preserve">№93 </w:t>
        </w:r>
      </w:hyperlink>
      <w:r w:rsidRPr="00782838">
        <w:rPr>
          <w:rFonts w:ascii="Times New Roman" w:eastAsia="Times New Roman" w:hAnsi="Times New Roman"/>
          <w:sz w:val="24"/>
          <w:szCs w:val="24"/>
          <w:lang w:eastAsia="ru-RU"/>
        </w:rPr>
        <w:t>"Об освобождении от НДС и таможенных пошлин ввозимой техники, оборудования и запасных частей для производственных нужд";</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w:t>
      </w:r>
      <w:proofErr w:type="gramStart"/>
      <w:r w:rsidRPr="00782838">
        <w:rPr>
          <w:rFonts w:ascii="Times New Roman" w:eastAsia="Times New Roman" w:hAnsi="Times New Roman"/>
          <w:sz w:val="24"/>
          <w:szCs w:val="24"/>
          <w:lang w:eastAsia="ru-RU"/>
        </w:rPr>
        <w:t>- проведение исследования существующей нормативно-правовой базы на предмет возможных улучшений и внесение соответствующих изменений и дополнений в Налоговой кодекс и Таможенный кодекс Республики Таджикистан, и других нормативных актов вытекающих из проведенного исследования;</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разработка и принятие закона Республики Таджикистан   "О поддержке экспорта и повышения конкурентоспособности";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разработка программы формирования ключевых экспортных кластеров, включая центров кластерного развития, и механизма реализации;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усиление системы мониторинга и оценки Программы, а также формирование механизма корректировки целевых индикаторов на основе прогнозных моделей;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разработка системы критериев приоритетности экспортных проектов для получения государственной финансовой поддержки;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формирование правовых основ субсидирования процентных ставок по экспортным кредитам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разработка правовых основ и механизма использования системы государственного заказа для развития отечественного конкурентного производства;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внедрение эффективных механизмов поддержки и стимулирования отечественных производителей и экспортёров товаров.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49. Реализация данных мер будет весьма эффективна при существенном улучшении </w:t>
      </w:r>
      <w:proofErr w:type="gramStart"/>
      <w:r w:rsidRPr="00782838">
        <w:rPr>
          <w:rFonts w:ascii="Times New Roman" w:eastAsia="Times New Roman" w:hAnsi="Times New Roman"/>
          <w:sz w:val="24"/>
          <w:szCs w:val="24"/>
          <w:lang w:eastAsia="ru-RU"/>
        </w:rPr>
        <w:t>бизнес-среды</w:t>
      </w:r>
      <w:proofErr w:type="gramEnd"/>
      <w:r w:rsidRPr="00782838">
        <w:rPr>
          <w:rFonts w:ascii="Times New Roman" w:eastAsia="Times New Roman" w:hAnsi="Times New Roman"/>
          <w:sz w:val="24"/>
          <w:szCs w:val="24"/>
          <w:lang w:eastAsia="ru-RU"/>
        </w:rPr>
        <w:t xml:space="preserve"> и инвестиционного климата, повышении роли и ответственности местных органов государственной власти в содействии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создании Национального Совета по упрощению процедур торговли, а также ежегодном мониторинге прогресса и контроле результатов выполнения Программы.                                 </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2" w:name="A4SN0PZHQ6"/>
      <w:bookmarkEnd w:id="12"/>
      <w:r w:rsidRPr="00782838">
        <w:rPr>
          <w:rFonts w:ascii="Times New Roman" w:eastAsia="Times New Roman" w:hAnsi="Times New Roman"/>
          <w:b/>
          <w:bCs/>
          <w:sz w:val="24"/>
          <w:szCs w:val="24"/>
          <w:lang w:eastAsia="ru-RU"/>
        </w:rPr>
        <w:t>§ 2. Реформа торговой политики и упрощение экспортно-импортных процедур</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50. Реформа торговой политики предполагает, прежде всего, упрощение экспортно-импортных процедур, связанное с принятием следующих мер:</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 разработка и внедрение концепции "надежного участника </w:t>
      </w:r>
      <w:proofErr w:type="spellStart"/>
      <w:r w:rsidRPr="00782838">
        <w:rPr>
          <w:rFonts w:ascii="Times New Roman" w:eastAsia="Times New Roman" w:hAnsi="Times New Roman"/>
          <w:sz w:val="24"/>
          <w:szCs w:val="24"/>
          <w:lang w:eastAsia="ru-RU"/>
        </w:rPr>
        <w:t>рынка</w:t>
      </w:r>
      <w:proofErr w:type="gramStart"/>
      <w:r w:rsidRPr="00782838">
        <w:rPr>
          <w:rFonts w:ascii="Times New Roman" w:eastAsia="Times New Roman" w:hAnsi="Times New Roman"/>
          <w:sz w:val="24"/>
          <w:szCs w:val="24"/>
          <w:lang w:eastAsia="ru-RU"/>
        </w:rPr>
        <w:t>"д</w:t>
      </w:r>
      <w:proofErr w:type="gramEnd"/>
      <w:r w:rsidRPr="00782838">
        <w:rPr>
          <w:rFonts w:ascii="Times New Roman" w:eastAsia="Times New Roman" w:hAnsi="Times New Roman"/>
          <w:sz w:val="24"/>
          <w:szCs w:val="24"/>
          <w:lang w:eastAsia="ru-RU"/>
        </w:rPr>
        <w:t>ля</w:t>
      </w:r>
      <w:proofErr w:type="spellEnd"/>
      <w:r w:rsidRPr="00782838">
        <w:rPr>
          <w:rFonts w:ascii="Times New Roman" w:eastAsia="Times New Roman" w:hAnsi="Times New Roman"/>
          <w:sz w:val="24"/>
          <w:szCs w:val="24"/>
          <w:lang w:eastAsia="ru-RU"/>
        </w:rPr>
        <w:t xml:space="preserve"> упрощения процедур в рамках экспортной и импортозамещающей деятельности;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исключение дублирования функций госорганами и повышение прозрачности деятельности структур, контролирующих и обеспечивающих экспортную деятельность;</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реформирование системы сертификации для упрощения экспортно-импортных процедур;</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упрощение процедур таможенного оформления и минимизация количества документов, времени и затрат на прохождение процедур участниками </w:t>
      </w:r>
      <w:proofErr w:type="gramStart"/>
      <w:r w:rsidRPr="00782838">
        <w:rPr>
          <w:rFonts w:ascii="Times New Roman" w:eastAsia="Times New Roman" w:hAnsi="Times New Roman"/>
          <w:sz w:val="24"/>
          <w:szCs w:val="24"/>
          <w:lang w:eastAsia="ru-RU"/>
        </w:rPr>
        <w:t>внешнеэкономический</w:t>
      </w:r>
      <w:proofErr w:type="gramEnd"/>
      <w:r w:rsidRPr="00782838">
        <w:rPr>
          <w:rFonts w:ascii="Times New Roman" w:eastAsia="Times New Roman" w:hAnsi="Times New Roman"/>
          <w:sz w:val="24"/>
          <w:szCs w:val="24"/>
          <w:lang w:eastAsia="ru-RU"/>
        </w:rPr>
        <w:t xml:space="preserve"> деятельность;</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усовершенствование внедренной системы электронного документооборота при экспорте и импорте ("одного окна");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51. При этом следует активно использовать членство Таджикистана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Всемирные торговое организации и возможностей, предоставляемых Генеральной системой преференций для продвижения отечественных товаров на международные рынки, обеспечение регулярного проведения мониторинга административных и торговых барьеров при экспорте, содействие повышению международного торгового имиджа и места в рейтингах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52. Использование секторальной инициативы в рамках принятых на себя обязательств в рамках членство Всемирной торговой организации для ориентированного производства отечественной продукции.  Широкое применение преференциальной системы "</w:t>
      </w:r>
      <w:proofErr w:type="spellStart"/>
      <w:r w:rsidRPr="00782838">
        <w:rPr>
          <w:rFonts w:ascii="Times New Roman" w:eastAsia="Times New Roman" w:hAnsi="Times New Roman"/>
          <w:sz w:val="24"/>
          <w:szCs w:val="24"/>
          <w:lang w:eastAsia="ru-RU"/>
        </w:rPr>
        <w:t>GSP+"для</w:t>
      </w:r>
      <w:proofErr w:type="spellEnd"/>
      <w:r w:rsidRPr="00782838">
        <w:rPr>
          <w:rFonts w:ascii="Times New Roman" w:eastAsia="Times New Roman" w:hAnsi="Times New Roman"/>
          <w:sz w:val="24"/>
          <w:szCs w:val="24"/>
          <w:lang w:eastAsia="ru-RU"/>
        </w:rPr>
        <w:t xml:space="preserve"> поддержки отечественной продукции в странах Европейского Союза и режим наибольшего благоприятствования (MFN) с США выступит как дополнительный фактор конкурентоспособности.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53. Следует активно использовать существующие ресурсы для защиты отечественной продукции на внешних рынках. Для этого необходимо задействовать торговые представительства за рубежом и членство в международных организациях, например, Всемирная торговая организация.</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3" w:name="A4SN0Q1VIQ"/>
      <w:bookmarkEnd w:id="13"/>
      <w:r w:rsidRPr="00782838">
        <w:rPr>
          <w:rFonts w:ascii="Times New Roman" w:eastAsia="Times New Roman" w:hAnsi="Times New Roman"/>
          <w:b/>
          <w:bCs/>
          <w:sz w:val="24"/>
          <w:szCs w:val="24"/>
          <w:lang w:eastAsia="ru-RU"/>
        </w:rPr>
        <w:t>§3. Создание институтов содействия экспорту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54. Основными направлениями формирования национальной системы институтов содействия экспорту должны стать:</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создание Экспортного банка с мандатом на выдачу льготных и долгосрочных кредитов экспортерам;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создание (институтов) роста экспорта, в том числе Агентства по содействию экспортного, Страхового агентства экспортных операций, кредитов в том числе, инвестиций и продаж;</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создание Сводного реестра экспортеров и инвесторов Таджикистана, с выделением когорты "надежных участников рынка";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создание института омбудсмена по правам инвесторов и экспортеров (предпринимателей) при Президенте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 проведение конкурса "Лучший экспортер Таджикистана" и "Инновации года";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развитие форм и методов приграничной торговли;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ключевой задачей в повышении эффективности функционирования институтов содействия экспорту должна стать координация деятельности национальных институтов поддержки экспорта, мониторинг прогресса на основе количественных показателей, система мотивации и контроль эффективности.</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4" w:name="A4SN0Q3ZXJ"/>
      <w:bookmarkEnd w:id="14"/>
      <w:r w:rsidRPr="00782838">
        <w:rPr>
          <w:rFonts w:ascii="Times New Roman" w:eastAsia="Times New Roman" w:hAnsi="Times New Roman"/>
          <w:b/>
          <w:bCs/>
          <w:sz w:val="24"/>
          <w:szCs w:val="24"/>
          <w:lang w:eastAsia="ru-RU"/>
        </w:rPr>
        <w:t>§4. Содействие формированию товаропроводящей сети за рубежом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55. Основными направлениями деятельности по развитию товаропроводящей сети за рубежом и освоению новых внешних рынков являются: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развитие зарубежной инфраструктуры поддержки экспорта, особенно  на  рынках  стран  ЕС,  Афганистана,  Ирана,  Китая,  Турции, Пакистана, Индии;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усовершенствование "Положения о торговых представительствах Республики Таджикистан за рубежом" для повышения их роли в продвижении таджикских товаров;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рациональное использование потенциала таджикских диаспор за рубежом для содействия экспорту и продвижению отечественной продукции на внешних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внедрение института (не государственного) торгового омбудсмена, представляющего интересы отечественных предпринимателей за рубежом.</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5" w:name="A4SN0Q6W7O"/>
      <w:bookmarkEnd w:id="15"/>
      <w:r w:rsidRPr="00782838">
        <w:rPr>
          <w:rFonts w:ascii="Times New Roman" w:eastAsia="Times New Roman" w:hAnsi="Times New Roman"/>
          <w:b/>
          <w:bCs/>
          <w:sz w:val="24"/>
          <w:szCs w:val="24"/>
          <w:lang w:eastAsia="ru-RU"/>
        </w:rPr>
        <w:t xml:space="preserve">§5. Развитие людских ресурсов, в частности, подготовка кадров для институтов содействия экспорту и </w:t>
      </w:r>
      <w:proofErr w:type="spellStart"/>
      <w:r w:rsidRPr="00782838">
        <w:rPr>
          <w:rFonts w:ascii="Times New Roman" w:eastAsia="Times New Roman" w:hAnsi="Times New Roman"/>
          <w:b/>
          <w:bCs/>
          <w:sz w:val="24"/>
          <w:szCs w:val="24"/>
          <w:lang w:eastAsia="ru-RU"/>
        </w:rPr>
        <w:t>импортозамещению</w:t>
      </w:r>
      <w:proofErr w:type="spellEnd"/>
      <w:r w:rsidRPr="00782838">
        <w:rPr>
          <w:rFonts w:ascii="Times New Roman" w:eastAsia="Times New Roman" w:hAnsi="Times New Roman"/>
          <w:b/>
          <w:bCs/>
          <w:sz w:val="24"/>
          <w:szCs w:val="24"/>
          <w:lang w:eastAsia="ru-RU"/>
        </w:rPr>
        <w:t xml:space="preserve"> в соответствии с Национальной стратегией развития Республики Таджикистан на период до 2030 года и Среднесрочной программы развития Таджикистана на 2016-2020 годы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56. Успешная подготовка кадров для институтов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предполагает следующие мероприятия: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введение в стандарты подготовки бакалавров и магистров по специальности "Внешнеэкономическая деятельность" практической направленности по развитию экспорта в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внедрение в соответствующих технических вузах курса по изучению международных стандартов пищевой безопасности HACCP и ISO;</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формирование национальной системы распространения внешнеэкономических знаний;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проведение тренингов для малого и среднего бизнеса в сфере развития экспортного потенциала и инноваций, логистики, финансирования и страхования, маркетинга и менеджмента ВЭД, коммерциализации сельского хозяйства;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содействие экспортно-ориентированным компаниям в разработке и реализации экспортной и маркетинговой стратегии;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 обучение экспортеров позиционированию на рынке, нахождению новых ниш, тактике переговоров с зарубежными партнерами;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совершенствование системы подготовки, переподготовки и повышения квалификации кадров, занятых в сфере регулирования и развития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обучение соответствующих сотрудников </w:t>
      </w:r>
      <w:proofErr w:type="spellStart"/>
      <w:r w:rsidRPr="00782838">
        <w:rPr>
          <w:rFonts w:ascii="Times New Roman" w:eastAsia="Times New Roman" w:hAnsi="Times New Roman"/>
          <w:sz w:val="24"/>
          <w:szCs w:val="24"/>
          <w:lang w:eastAsia="ru-RU"/>
        </w:rPr>
        <w:t>Таджикстандарта</w:t>
      </w:r>
      <w:proofErr w:type="spellEnd"/>
      <w:r w:rsidRPr="00782838">
        <w:rPr>
          <w:rFonts w:ascii="Times New Roman" w:eastAsia="Times New Roman" w:hAnsi="Times New Roman"/>
          <w:sz w:val="24"/>
          <w:szCs w:val="24"/>
          <w:lang w:eastAsia="ru-RU"/>
        </w:rPr>
        <w:t xml:space="preserve">, ветеринарной, карантинной, санитарной и фитосанитарных служб использованию ввозимой современной техники и оборудования компаниями-производителями. Таким образом, дальнейшее совершенствование институциональных основ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на </w:t>
      </w:r>
      <w:r w:rsidRPr="00782838">
        <w:rPr>
          <w:rFonts w:ascii="Times New Roman" w:eastAsia="Times New Roman" w:hAnsi="Times New Roman"/>
          <w:sz w:val="24"/>
          <w:szCs w:val="24"/>
          <w:lang w:eastAsia="ru-RU"/>
        </w:rPr>
        <w:br/>
        <w:t xml:space="preserve">основе  реализации    предусмотренных    в    Программе    мер    позволит  сократить издержки экспорта, усилит потенциал институтов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а также повысит уровень доверия участников рынка к проводимой внешнеторговой политике государства.</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6" w:name="A4SN0QBTC5"/>
      <w:bookmarkEnd w:id="16"/>
      <w:r w:rsidRPr="00782838">
        <w:rPr>
          <w:rFonts w:ascii="Times New Roman" w:eastAsia="Times New Roman" w:hAnsi="Times New Roman"/>
          <w:b/>
          <w:bCs/>
          <w:sz w:val="24"/>
          <w:szCs w:val="24"/>
          <w:lang w:eastAsia="ru-RU"/>
        </w:rPr>
        <w:t>6. ГОСУДАРСТВЕННАЯ ПОДДЕРЖКА ЭКСПОРТА И ИМПОРТОЗАМЕЩЕНИЯ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57. </w:t>
      </w:r>
      <w:proofErr w:type="gramStart"/>
      <w:r w:rsidRPr="00782838">
        <w:rPr>
          <w:rFonts w:ascii="Times New Roman" w:eastAsia="Times New Roman" w:hAnsi="Times New Roman"/>
          <w:sz w:val="24"/>
          <w:szCs w:val="24"/>
          <w:lang w:eastAsia="ru-RU"/>
        </w:rPr>
        <w:t xml:space="preserve">В эпоху мировой глобализации членство страны в международных (Всемирная Торговая Организация) и региональных (Содружества независимых государств, ШОС) торгово-экономических и политических организациях, а также действующих двухсторонних соглашениях по свободному передвижению товаров и услуг делает актуальным государственную поддержку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которая не будет выходить за рамки обязательств, взятых Таджикистаном при вступлении в них.</w:t>
      </w:r>
      <w:proofErr w:type="gramEnd"/>
      <w:r w:rsidRPr="00782838">
        <w:rPr>
          <w:rFonts w:ascii="Times New Roman" w:eastAsia="Times New Roman" w:hAnsi="Times New Roman"/>
          <w:sz w:val="24"/>
          <w:szCs w:val="24"/>
          <w:lang w:eastAsia="ru-RU"/>
        </w:rPr>
        <w:t xml:space="preserve"> Отсутствие такой государственной поддержки имеет негативные последствия для производителей и в целом для экономики страны.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58. Меры государственной поддержки производителей и экспортеров будут иметь действенную силу при обеспечении комплексности принимаемых решений и разработке конкретного плана действий. Не всегда предоставление финансовых стимулов приводит к желательным результатам при отсутствии нефинансовых стимулов, институциональных реформ, улучшения деловой среды, и наоборот. Как показывает практика, если предпринимаемые меры не будут комплексными, то достижение поставленных целей представляется маловероятным.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59. В целях увеличения экспорта товаров и конкурентоспособной продукции, эффективный механизм для поддержки и мотивации производителей и экспортеров отечественных продуктов, будут разработаны и представлены необходимые реформы в производственных секторах.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60. Так, несмотря на существующие налоговые льготы, многие из которых вступили в силу с началом действия нового Налоговой кодекс Республики Таджикистан в январе 2013 г., по истечении почти трех лет не наблюдается существенный рост количества вновь созданных предприятий. </w:t>
      </w:r>
      <w:proofErr w:type="gramStart"/>
      <w:r w:rsidRPr="00782838">
        <w:rPr>
          <w:rFonts w:ascii="Times New Roman" w:eastAsia="Times New Roman" w:hAnsi="Times New Roman"/>
          <w:sz w:val="24"/>
          <w:szCs w:val="24"/>
          <w:lang w:eastAsia="ru-RU"/>
        </w:rPr>
        <w:t xml:space="preserve">Исходя из этого, предпринимаемые меры должны быть комплексными и </w:t>
      </w:r>
      <w:proofErr w:type="spellStart"/>
      <w:r w:rsidRPr="00782838">
        <w:rPr>
          <w:rFonts w:ascii="Times New Roman" w:eastAsia="Times New Roman" w:hAnsi="Times New Roman"/>
          <w:sz w:val="24"/>
          <w:szCs w:val="24"/>
          <w:lang w:eastAsia="ru-RU"/>
        </w:rPr>
        <w:t>взаимодополняемыми</w:t>
      </w:r>
      <w:proofErr w:type="spellEnd"/>
      <w:r w:rsidRPr="00782838">
        <w:rPr>
          <w:rFonts w:ascii="Times New Roman" w:eastAsia="Times New Roman" w:hAnsi="Times New Roman"/>
          <w:sz w:val="24"/>
          <w:szCs w:val="24"/>
          <w:lang w:eastAsia="ru-RU"/>
        </w:rPr>
        <w:t xml:space="preserve">, что включает налоговую реформу, улучшение бизнес среды, улучшение доступа бизнеса к дешевым внутренним и внешним финансовым ресурсам (для приобретения современной техники и оборудования), улучшение налогового и таможенного администрирования, сокращение торговых и неторговых барьеров, сокращение времени и упрощение процедуры импорта и экспорта, соответствие мировым требованиям </w:t>
      </w:r>
      <w:proofErr w:type="spellStart"/>
      <w:r w:rsidRPr="00782838">
        <w:rPr>
          <w:rFonts w:ascii="Times New Roman" w:eastAsia="Times New Roman" w:hAnsi="Times New Roman"/>
          <w:sz w:val="24"/>
          <w:szCs w:val="24"/>
          <w:lang w:eastAsia="ru-RU"/>
        </w:rPr>
        <w:t>агенства</w:t>
      </w:r>
      <w:proofErr w:type="spellEnd"/>
      <w:r w:rsidRPr="00782838">
        <w:rPr>
          <w:rFonts w:ascii="Times New Roman" w:eastAsia="Times New Roman" w:hAnsi="Times New Roman"/>
          <w:sz w:val="24"/>
          <w:szCs w:val="24"/>
          <w:lang w:eastAsia="ru-RU"/>
        </w:rPr>
        <w:t xml:space="preserve"> по стандартизации и метрологии, ветеринарной</w:t>
      </w:r>
      <w:proofErr w:type="gramEnd"/>
      <w:r w:rsidRPr="00782838">
        <w:rPr>
          <w:rFonts w:ascii="Times New Roman" w:eastAsia="Times New Roman" w:hAnsi="Times New Roman"/>
          <w:sz w:val="24"/>
          <w:szCs w:val="24"/>
          <w:lang w:eastAsia="ru-RU"/>
        </w:rPr>
        <w:t>, санитарно-эпидемиологической и фитосанитарных служб, соответствия качества произведенной продукции мировым стандартам, создание единого бренда страны.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61. </w:t>
      </w:r>
      <w:proofErr w:type="gramStart"/>
      <w:r w:rsidRPr="00782838">
        <w:rPr>
          <w:rFonts w:ascii="Times New Roman" w:eastAsia="Times New Roman" w:hAnsi="Times New Roman"/>
          <w:sz w:val="24"/>
          <w:szCs w:val="24"/>
          <w:lang w:eastAsia="ru-RU"/>
        </w:rPr>
        <w:t xml:space="preserve">Для создания благоприятных условий для ведения малого и среднего бизнеса, сокращения уровня теневой экономики, создания основы для развития производственного предпринимательства, а также увеличения налоговых поступлений необходимо повышение текущего порога ведения деятельности по упрощённому режиму (500 тыс.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для всех видов деятельности, кроме работающих по патенту, для сельхозпроизводителей и игорного бизнеса, рассмотреть возможность снижения  уровня социального налога.</w:t>
      </w:r>
      <w:proofErr w:type="gramEnd"/>
      <w:r w:rsidRPr="00782838">
        <w:rPr>
          <w:rFonts w:ascii="Times New Roman" w:eastAsia="Times New Roman" w:hAnsi="Times New Roman"/>
          <w:sz w:val="24"/>
          <w:szCs w:val="24"/>
          <w:lang w:eastAsia="ru-RU"/>
        </w:rPr>
        <w:t xml:space="preserve"> Следует отметить, что предложенные пороги по упрощенной системе должны ежегодно пересматриваться с учетом инфляции.  С целью улучшения работы и обеспечения международного признания сертификатов, выдаваемых центрами тестирования, ветеринарной, карантинной, санитарной и фитосанитарной службами, необходимо освобождение ввозимой современной техники и оборудования от импортных пошлин и налогов для центров тестирования, а также необходимо повышение квалификации сотрудников этих организаций.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62. Описание конкретных мер по налоговому стимулированию </w:t>
      </w:r>
      <w:proofErr w:type="gramStart"/>
      <w:r w:rsidRPr="00782838">
        <w:rPr>
          <w:rFonts w:ascii="Times New Roman" w:eastAsia="Times New Roman" w:hAnsi="Times New Roman"/>
          <w:sz w:val="24"/>
          <w:szCs w:val="24"/>
          <w:lang w:eastAsia="ru-RU"/>
        </w:rPr>
        <w:t>приведены</w:t>
      </w:r>
      <w:proofErr w:type="gramEnd"/>
      <w:r w:rsidRPr="00782838">
        <w:rPr>
          <w:rFonts w:ascii="Times New Roman" w:eastAsia="Times New Roman" w:hAnsi="Times New Roman"/>
          <w:sz w:val="24"/>
          <w:szCs w:val="24"/>
          <w:lang w:eastAsia="ru-RU"/>
        </w:rPr>
        <w:t xml:space="preserve"> во втором разделе План мер.</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63. Улучшение работы таможенной службы, обеспечение быстрого передвижения товаров через таможенную границу, улучшение системы учета, применение согласованных тарифов по отношению к импортируемой продукции в </w:t>
      </w:r>
      <w:proofErr w:type="gramStart"/>
      <w:r w:rsidRPr="00782838">
        <w:rPr>
          <w:rFonts w:ascii="Times New Roman" w:eastAsia="Times New Roman" w:hAnsi="Times New Roman"/>
          <w:sz w:val="24"/>
          <w:szCs w:val="24"/>
          <w:lang w:eastAsia="ru-RU"/>
        </w:rPr>
        <w:t>рамках</w:t>
      </w:r>
      <w:proofErr w:type="gramEnd"/>
      <w:r w:rsidRPr="00782838">
        <w:rPr>
          <w:rFonts w:ascii="Times New Roman" w:eastAsia="Times New Roman" w:hAnsi="Times New Roman"/>
          <w:sz w:val="24"/>
          <w:szCs w:val="24"/>
          <w:lang w:eastAsia="ru-RU"/>
        </w:rPr>
        <w:t xml:space="preserve"> взятых на себя обязательств внесут существенный (прямой и косвенный) вклад в обеспечение конкурентоспособности отечественных товаров на внутреннем и внешнем рынках, а также будут содействовать продвижению экспорта.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64. Одна из главных проблем - это расхождение в заявленной цене импортируемой и экспортируемой продукции. Расхождение в цене товаров в случае экспорта продукции, если она облагается налогом в процессе производства и экспорта, сокращает поступления в бюджет страны. В случае импорта занижение стоимости импортируемой продукции также приводит к сокращению бюджетных поступлений, более того, сокращение расходов импортеров за счет сокрытия истинной стоимости импортируемой продукции позволяет продавать на внутреннем рынке импортированную продукцию по более низким ценам, тем самым, делая менее конкурентоспособными отечественных производителей. Для развития отраслей, которые зависят от импортируемого сырья, целесообразно применение нулевых импортных пошлин и отмена налогообложения, несмотря на то, что Таджикистан имеет право облагать такой ввоз импортной пошлиной в рамках соглашений Всемирные торговое организации. </w:t>
      </w:r>
      <w:proofErr w:type="gramStart"/>
      <w:r w:rsidRPr="00782838">
        <w:rPr>
          <w:rFonts w:ascii="Times New Roman" w:eastAsia="Times New Roman" w:hAnsi="Times New Roman"/>
          <w:sz w:val="24"/>
          <w:szCs w:val="24"/>
          <w:lang w:eastAsia="ru-RU"/>
        </w:rPr>
        <w:t>Поставки импортного сырья без применения импортных пошлин позволят локализовать производство продукции, зависящего от импортного сырья, тем самым сократить импорт готовой продукции, сохранить существующие и создать новые рабочие места, повысить доходы населения, сократить количество внешних и внутренних трудовых мигрантов, способствовать сокращению уровня бедности, обеспечить внутреннюю потребность и содействовать экспорту готовой продукции.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65. Практика применения выборочного таможенного контроля на границе (вплоть до уровня 5 процента)</w:t>
      </w:r>
      <w:proofErr w:type="gramStart"/>
      <w:r w:rsidRPr="00782838">
        <w:rPr>
          <w:rFonts w:ascii="Times New Roman" w:eastAsia="Times New Roman" w:hAnsi="Times New Roman"/>
          <w:sz w:val="24"/>
          <w:szCs w:val="24"/>
          <w:lang w:eastAsia="ru-RU"/>
        </w:rPr>
        <w:t>.</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м</w:t>
      </w:r>
      <w:proofErr w:type="gramEnd"/>
      <w:r w:rsidRPr="00782838">
        <w:rPr>
          <w:rFonts w:ascii="Times New Roman" w:eastAsia="Times New Roman" w:hAnsi="Times New Roman"/>
          <w:sz w:val="24"/>
          <w:szCs w:val="24"/>
          <w:lang w:eastAsia="ru-RU"/>
        </w:rPr>
        <w:t>алоэффективна, если не налажен пост-таможенный контроль, что практикуется во многих странах мира. Также целесообразно введение понятия "надежный участник внешнеэкономической деятельности", что даст определенные льготы по сравнению с другими участники</w:t>
      </w:r>
      <w:proofErr w:type="gramStart"/>
      <w:r w:rsidRPr="00782838">
        <w:rPr>
          <w:rFonts w:ascii="Times New Roman" w:eastAsia="Times New Roman" w:hAnsi="Times New Roman"/>
          <w:sz w:val="24"/>
          <w:szCs w:val="24"/>
          <w:lang w:eastAsia="ru-RU"/>
        </w:rPr>
        <w:t xml:space="preserve"> В</w:t>
      </w:r>
      <w:proofErr w:type="gramEnd"/>
      <w:r w:rsidRPr="00782838">
        <w:rPr>
          <w:rFonts w:ascii="Times New Roman" w:eastAsia="Times New Roman" w:hAnsi="Times New Roman"/>
          <w:sz w:val="24"/>
          <w:szCs w:val="24"/>
          <w:lang w:eastAsia="ru-RU"/>
        </w:rPr>
        <w:t>нешне экономический деятельность и отразится на скорости перемещения товаров через границу.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66. Кроме того, нужно сократить количество и частоту личных контактов бизнеса и таможни. Все процедуры необходимо осуществлять по Интернету и электронной почте. </w:t>
      </w:r>
      <w:r w:rsidRPr="00782838">
        <w:rPr>
          <w:rFonts w:ascii="Times New Roman" w:eastAsia="Times New Roman" w:hAnsi="Times New Roman"/>
          <w:sz w:val="24"/>
          <w:szCs w:val="24"/>
          <w:lang w:eastAsia="ru-RU"/>
        </w:rPr>
        <w:lastRenderedPageBreak/>
        <w:t xml:space="preserve">Необходимо совершенствовать и развивать существующий проект "одно </w:t>
      </w:r>
      <w:proofErr w:type="spellStart"/>
      <w:r w:rsidRPr="00782838">
        <w:rPr>
          <w:rFonts w:ascii="Times New Roman" w:eastAsia="Times New Roman" w:hAnsi="Times New Roman"/>
          <w:sz w:val="24"/>
          <w:szCs w:val="24"/>
          <w:lang w:eastAsia="ru-RU"/>
        </w:rPr>
        <w:t>окно</w:t>
      </w:r>
      <w:proofErr w:type="gramStart"/>
      <w:r w:rsidRPr="00782838">
        <w:rPr>
          <w:rFonts w:ascii="Times New Roman" w:eastAsia="Times New Roman" w:hAnsi="Times New Roman"/>
          <w:sz w:val="24"/>
          <w:szCs w:val="24"/>
          <w:lang w:eastAsia="ru-RU"/>
        </w:rPr>
        <w:t>"н</w:t>
      </w:r>
      <w:proofErr w:type="gramEnd"/>
      <w:r w:rsidRPr="00782838">
        <w:rPr>
          <w:rFonts w:ascii="Times New Roman" w:eastAsia="Times New Roman" w:hAnsi="Times New Roman"/>
          <w:sz w:val="24"/>
          <w:szCs w:val="24"/>
          <w:lang w:eastAsia="ru-RU"/>
        </w:rPr>
        <w:t>а</w:t>
      </w:r>
      <w:proofErr w:type="spellEnd"/>
      <w:r w:rsidRPr="00782838">
        <w:rPr>
          <w:rFonts w:ascii="Times New Roman" w:eastAsia="Times New Roman" w:hAnsi="Times New Roman"/>
          <w:sz w:val="24"/>
          <w:szCs w:val="24"/>
          <w:lang w:eastAsia="ru-RU"/>
        </w:rPr>
        <w:t xml:space="preserve"> границе и обеспечить бесперебойность его работы.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67. В рамках реализации  60 пункта, будут разработаны механизмы компенсации таможенных и налоговых платежей отечественным экспортерам товаров, на основе их торговых документов, которые будут подготовлены и представлены за рубежом.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68. В настоящей Программе предусмотрены следующие финансовые стимулы и меры государственной поддержки: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государственная гарантийная поддержка экспорта по предоставлению долгосрочных кредитов и страхованию рисков;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среднесрочное и долгосрочное кредитование экспорта с привлечением средств бюджета, предоставление экспортных гарантий и пред-экспортного финансирования;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субсидии госбюджета на поддержку экспортно-ориентированных субъектов малого и среднего предпринимательства;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возмещение части процентных ставок по экспортным кредитам для поставщиков не сырьевой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создание системы страхования экспортных кредитов и экспортных операций от коммерческих и политических рисков.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69. Меры финансовой поддержки призваны решить проблему нехватки средств, содействовать увеличению объемов экспорта, компенсировать нехватку финансовых ресурсов, сократить риски экспортеров, увеличить объемы производства и экспорта, обеспечить ценовую конкурентоспособность отечественных производителей, а также снизить риски торговых и экспортных операций. При этом стимулы финансового характера, представленные в Программе, не противоречат соответствующим пунктам соглашений Всемирной торговой организации.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70. Обеспечение доступа к дешевым и долгосрочным финансовым ресурсам для </w:t>
      </w:r>
      <w:proofErr w:type="spellStart"/>
      <w:r w:rsidRPr="00782838">
        <w:rPr>
          <w:rFonts w:ascii="Times New Roman" w:eastAsia="Times New Roman" w:hAnsi="Times New Roman"/>
          <w:sz w:val="24"/>
          <w:szCs w:val="24"/>
          <w:lang w:eastAsia="ru-RU"/>
        </w:rPr>
        <w:t>экспорто</w:t>
      </w:r>
      <w:proofErr w:type="spellEnd"/>
      <w:r w:rsidRPr="00782838">
        <w:rPr>
          <w:rFonts w:ascii="Times New Roman" w:eastAsia="Times New Roman" w:hAnsi="Times New Roman"/>
          <w:sz w:val="24"/>
          <w:szCs w:val="24"/>
          <w:lang w:eastAsia="ru-RU"/>
        </w:rPr>
        <w:t xml:space="preserve">-ориентированного и импортозамещающего производств является одним из важных стимулов для повышения конкурентоспособности на внешнем и внутреннем рынках.  Это связано с тем, что согласно многим исследованиям, одним из основных барьеров для развития отечественного экспорта и сокращения импорта товаров, являются высокие процентные ставки и отсутствие "длинных" денег.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71. Реальный эффективный валютный (обменный) курс (РЭОК или РЭВК) служит индикатором ценовой конкурентоспособности отечественной экономики по отношению к ее торговым партнерам и широко используется для обеспечения/сохранения конкурентоспособности экономики страны. Укрепление валюты Таджикистана по отношению к валютам торговых партнеров Таджикистана затрудняет конкуренцию отечественных производителей с продукцией этих стран.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72. Инструменты монетарной политики, наряду с инструментами экономической и торговой политики, должны решать задачу поддержания конкурентоспособности отечественных производителей и предотвращать чрезмерное завышение реального эффективного обменного курса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xml:space="preserve"> к корзине валют основных торговых партнеров, взвешенной по доле этих стран в экспорте Таджикистана.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73. Нефинансовые меры. Нижеследующие меры могут быть отнесены к нефинансовым мерам, несмотря на это, они </w:t>
      </w:r>
      <w:proofErr w:type="gramStart"/>
      <w:r w:rsidRPr="00782838">
        <w:rPr>
          <w:rFonts w:ascii="Times New Roman" w:eastAsia="Times New Roman" w:hAnsi="Times New Roman"/>
          <w:sz w:val="24"/>
          <w:szCs w:val="24"/>
          <w:lang w:eastAsia="ru-RU"/>
        </w:rPr>
        <w:t>будут</w:t>
      </w:r>
      <w:proofErr w:type="gramEnd"/>
      <w:r w:rsidRPr="00782838">
        <w:rPr>
          <w:rFonts w:ascii="Times New Roman" w:eastAsia="Times New Roman" w:hAnsi="Times New Roman"/>
          <w:sz w:val="24"/>
          <w:szCs w:val="24"/>
          <w:lang w:eastAsia="ru-RU"/>
        </w:rPr>
        <w:t xml:space="preserve"> имеет действенную силу в продвижении товара на внутреннем и внешнем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разработка информационных порталов, приложений для платформ </w:t>
      </w:r>
      <w:proofErr w:type="spellStart"/>
      <w:r w:rsidRPr="00782838">
        <w:rPr>
          <w:rFonts w:ascii="Times New Roman" w:eastAsia="Times New Roman" w:hAnsi="Times New Roman"/>
          <w:sz w:val="24"/>
          <w:szCs w:val="24"/>
          <w:lang w:eastAsia="ru-RU"/>
        </w:rPr>
        <w:t>iOS</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Android</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Windows</w:t>
      </w:r>
      <w:proofErr w:type="spellEnd"/>
      <w:r w:rsidRPr="00782838">
        <w:rPr>
          <w:rFonts w:ascii="Times New Roman" w:eastAsia="Times New Roman" w:hAnsi="Times New Roman"/>
          <w:sz w:val="24"/>
          <w:szCs w:val="24"/>
          <w:lang w:eastAsia="ru-RU"/>
        </w:rPr>
        <w:t>, способствует продвижению и узнаваемости товаров на потенциальных рынках;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w:t>
      </w:r>
      <w:proofErr w:type="gramStart"/>
      <w:r w:rsidRPr="00782838">
        <w:rPr>
          <w:rFonts w:ascii="Times New Roman" w:eastAsia="Times New Roman" w:hAnsi="Times New Roman"/>
          <w:sz w:val="24"/>
          <w:szCs w:val="24"/>
          <w:lang w:eastAsia="ru-RU"/>
        </w:rPr>
        <w:t xml:space="preserve">- информационно-консультационная поддержка и </w:t>
      </w:r>
      <w:proofErr w:type="spellStart"/>
      <w:r w:rsidRPr="00782838">
        <w:rPr>
          <w:rFonts w:ascii="Times New Roman" w:eastAsia="Times New Roman" w:hAnsi="Times New Roman"/>
          <w:sz w:val="24"/>
          <w:szCs w:val="24"/>
          <w:lang w:eastAsia="ru-RU"/>
        </w:rPr>
        <w:t>маркетингово</w:t>
      </w:r>
      <w:proofErr w:type="spellEnd"/>
      <w:r w:rsidRPr="00782838">
        <w:rPr>
          <w:rFonts w:ascii="Times New Roman" w:eastAsia="Times New Roman" w:hAnsi="Times New Roman"/>
          <w:sz w:val="24"/>
          <w:szCs w:val="24"/>
          <w:lang w:eastAsia="ru-RU"/>
        </w:rPr>
        <w:t xml:space="preserve">-аналитическое содействие в продвижении экспорта таджикских товаров, обеспечение своевременного предоставления информации, содействие в </w:t>
      </w:r>
      <w:proofErr w:type="spellStart"/>
      <w:r w:rsidRPr="00782838">
        <w:rPr>
          <w:rFonts w:ascii="Times New Roman" w:eastAsia="Times New Roman" w:hAnsi="Times New Roman"/>
          <w:sz w:val="24"/>
          <w:szCs w:val="24"/>
          <w:lang w:eastAsia="ru-RU"/>
        </w:rPr>
        <w:t>выставочно</w:t>
      </w:r>
      <w:proofErr w:type="spellEnd"/>
      <w:r w:rsidRPr="00782838">
        <w:rPr>
          <w:rFonts w:ascii="Times New Roman" w:eastAsia="Times New Roman" w:hAnsi="Times New Roman"/>
          <w:sz w:val="24"/>
          <w:szCs w:val="24"/>
          <w:lang w:eastAsia="ru-RU"/>
        </w:rPr>
        <w:t xml:space="preserve">-ярмарочной деятельности позволят продвижению товаров отечественного производства на внутреннем и внешнем рынках;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патентование продукции народно-художественных промыслов, национальных тканей в Национально-патентном центре и в международных патентных институтах способствует возрождению народно-художественных промыслов, повышению занятости и увеличению доходов населения</w:t>
      </w:r>
      <w:proofErr w:type="gramStart"/>
      <w:r w:rsidRPr="00782838">
        <w:rPr>
          <w:rFonts w:ascii="Times New Roman" w:eastAsia="Times New Roman" w:hAnsi="Times New Roman"/>
          <w:sz w:val="24"/>
          <w:szCs w:val="24"/>
          <w:lang w:eastAsia="ru-RU"/>
        </w:rPr>
        <w:t>.</w:t>
      </w:r>
      <w:proofErr w:type="gramEnd"/>
      <w:r w:rsidRPr="00782838">
        <w:rPr>
          <w:rFonts w:ascii="Times New Roman" w:eastAsia="Times New Roman" w:hAnsi="Times New Roman"/>
          <w:sz w:val="24"/>
          <w:szCs w:val="24"/>
          <w:lang w:eastAsia="ru-RU"/>
        </w:rPr>
        <w:t xml:space="preserve"> (</w:t>
      </w:r>
      <w:proofErr w:type="gramStart"/>
      <w:r w:rsidRPr="00782838">
        <w:rPr>
          <w:rFonts w:ascii="Times New Roman" w:eastAsia="Times New Roman" w:hAnsi="Times New Roman"/>
          <w:sz w:val="24"/>
          <w:szCs w:val="24"/>
          <w:lang w:eastAsia="ru-RU"/>
        </w:rPr>
        <w:t>к</w:t>
      </w:r>
      <w:proofErr w:type="gramEnd"/>
      <w:r w:rsidRPr="00782838">
        <w:rPr>
          <w:rFonts w:ascii="Times New Roman" w:eastAsia="Times New Roman" w:hAnsi="Times New Roman"/>
          <w:sz w:val="24"/>
          <w:szCs w:val="24"/>
          <w:lang w:eastAsia="ru-RU"/>
        </w:rPr>
        <w:t xml:space="preserve">онкретные меры нефинансового характера приведены в разделе 2. </w:t>
      </w:r>
      <w:proofErr w:type="gramStart"/>
      <w:r w:rsidRPr="00782838">
        <w:rPr>
          <w:rFonts w:ascii="Times New Roman" w:eastAsia="Times New Roman" w:hAnsi="Times New Roman"/>
          <w:sz w:val="24"/>
          <w:szCs w:val="24"/>
          <w:lang w:eastAsia="ru-RU"/>
        </w:rPr>
        <w:t>Плана мер).</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74. Защитные режимы, компенсационные пошлины и антидемпинговые меры: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защитные режимы, компенсационные пошлины и антидемпинговые меры, которые предусмотрены в рамках соглашений Всемирные </w:t>
      </w:r>
      <w:proofErr w:type="gramStart"/>
      <w:r w:rsidRPr="00782838">
        <w:rPr>
          <w:rFonts w:ascii="Times New Roman" w:eastAsia="Times New Roman" w:hAnsi="Times New Roman"/>
          <w:sz w:val="24"/>
          <w:szCs w:val="24"/>
          <w:lang w:eastAsia="ru-RU"/>
        </w:rPr>
        <w:t>торговое</w:t>
      </w:r>
      <w:proofErr w:type="gramEnd"/>
      <w:r w:rsidRPr="00782838">
        <w:rPr>
          <w:rFonts w:ascii="Times New Roman" w:eastAsia="Times New Roman" w:hAnsi="Times New Roman"/>
          <w:sz w:val="24"/>
          <w:szCs w:val="24"/>
          <w:lang w:eastAsia="ru-RU"/>
        </w:rPr>
        <w:t xml:space="preserve"> организации, наряду с вышеперечисленными направлениями и мерами, также призваны для защиты интересов отечественного производителя. Однако</w:t>
      </w:r>
      <w:proofErr w:type="gramStart"/>
      <w:r w:rsidRPr="00782838">
        <w:rPr>
          <w:rFonts w:ascii="Times New Roman" w:eastAsia="Times New Roman" w:hAnsi="Times New Roman"/>
          <w:sz w:val="24"/>
          <w:szCs w:val="24"/>
          <w:lang w:eastAsia="ru-RU"/>
        </w:rPr>
        <w:t>,</w:t>
      </w:r>
      <w:proofErr w:type="gramEnd"/>
      <w:r w:rsidRPr="00782838">
        <w:rPr>
          <w:rFonts w:ascii="Times New Roman" w:eastAsia="Times New Roman" w:hAnsi="Times New Roman"/>
          <w:sz w:val="24"/>
          <w:szCs w:val="24"/>
          <w:lang w:eastAsia="ru-RU"/>
        </w:rPr>
        <w:t xml:space="preserve"> следует также оговориться, что защитные   режимы,   компенсационные   пошлины  и   антидемпинговые меры также могут быть применены торговыми партнерами по отношению к отечественным производителям, в случаи нарушения оговоренных в соглашении Таджикистаном. Следовательно, необходимо иметь </w:t>
      </w:r>
      <w:proofErr w:type="gramStart"/>
      <w:r w:rsidRPr="00782838">
        <w:rPr>
          <w:rFonts w:ascii="Times New Roman" w:eastAsia="Times New Roman" w:hAnsi="Times New Roman"/>
          <w:sz w:val="24"/>
          <w:szCs w:val="24"/>
          <w:lang w:eastAsia="ru-RU"/>
        </w:rPr>
        <w:t>ввиду</w:t>
      </w:r>
      <w:proofErr w:type="gramEnd"/>
      <w:r w:rsidRPr="00782838">
        <w:rPr>
          <w:rFonts w:ascii="Times New Roman" w:eastAsia="Times New Roman" w:hAnsi="Times New Roman"/>
          <w:sz w:val="24"/>
          <w:szCs w:val="24"/>
          <w:lang w:eastAsia="ru-RU"/>
        </w:rPr>
        <w:t xml:space="preserve">, что </w:t>
      </w:r>
      <w:proofErr w:type="gramStart"/>
      <w:r w:rsidRPr="00782838">
        <w:rPr>
          <w:rFonts w:ascii="Times New Roman" w:eastAsia="Times New Roman" w:hAnsi="Times New Roman"/>
          <w:sz w:val="24"/>
          <w:szCs w:val="24"/>
          <w:lang w:eastAsia="ru-RU"/>
        </w:rPr>
        <w:t>членство</w:t>
      </w:r>
      <w:proofErr w:type="gramEnd"/>
      <w:r w:rsidRPr="00782838">
        <w:rPr>
          <w:rFonts w:ascii="Times New Roman" w:eastAsia="Times New Roman" w:hAnsi="Times New Roman"/>
          <w:sz w:val="24"/>
          <w:szCs w:val="24"/>
          <w:lang w:eastAsia="ru-RU"/>
        </w:rPr>
        <w:t xml:space="preserve"> в любой региональной или глобальной организации - это не только права, но и обязательства;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во исполнение постановления Правительства Республики Таджикистан №691 "О программе адаптации экономики Республики Таджикистан в связи с членством во Всемирной торговой организации "необходимо в безотлагательном порядке разработать соответствующие нормативно-правовые акты с целью защиты отечественных производителей от нечестной конкуренции. Конкретные меры относительно защитных режимов, компенсационных пошлин и антидемпинговых мер приведены в Плане.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75. Прочие стимулы и специальные отраслевые меры: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одно из важных конкурентных преимуществ Таджикистана по сравнению со многими странами, особенно соседними - это наличие дешевых энергетических ресурсов, которые должны служить локомотивом роста всей экономики страны, особенно промышленности;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все промышленные предприятия страны, за исключением таджикской алюминиевой компании ТАЛКО, имеющей определенные льготы, платят за киловатт использованной энергии в течение всего года 34 </w:t>
      </w:r>
      <w:proofErr w:type="spellStart"/>
      <w:r w:rsidRPr="00782838">
        <w:rPr>
          <w:rFonts w:ascii="Times New Roman" w:eastAsia="Times New Roman" w:hAnsi="Times New Roman"/>
          <w:sz w:val="24"/>
          <w:szCs w:val="24"/>
          <w:lang w:eastAsia="ru-RU"/>
        </w:rPr>
        <w:t>дирам</w:t>
      </w:r>
      <w:proofErr w:type="spellEnd"/>
      <w:r w:rsidRPr="00782838">
        <w:rPr>
          <w:rFonts w:ascii="Times New Roman" w:eastAsia="Times New Roman" w:hAnsi="Times New Roman"/>
          <w:sz w:val="24"/>
          <w:szCs w:val="24"/>
          <w:lang w:eastAsia="ru-RU"/>
        </w:rPr>
        <w:t xml:space="preserve"> (5,3 цента по текущему курсу Национального Банка Республики Таджикистан</w:t>
      </w:r>
      <w:proofErr w:type="gramStart"/>
      <w:r w:rsidRPr="00782838">
        <w:rPr>
          <w:rFonts w:ascii="Times New Roman" w:eastAsia="Times New Roman" w:hAnsi="Times New Roman"/>
          <w:sz w:val="24"/>
          <w:szCs w:val="24"/>
          <w:lang w:eastAsia="ru-RU"/>
        </w:rPr>
        <w:t>  П</w:t>
      </w:r>
      <w:proofErr w:type="gramEnd"/>
      <w:r w:rsidRPr="00782838">
        <w:rPr>
          <w:rFonts w:ascii="Times New Roman" w:eastAsia="Times New Roman" w:hAnsi="Times New Roman"/>
          <w:sz w:val="24"/>
          <w:szCs w:val="24"/>
          <w:lang w:eastAsia="ru-RU"/>
        </w:rPr>
        <w:t xml:space="preserve">ри этом в 2015 г. в Кыргызстан и Афганистан электроэнергия была экспортирована соответственно по цене 2,5 и 3,5 центов за киловатт, что заведомо ставит в неконкурентное положение отечественных производителей по сравнению с производителями в соседних странах-импортерах электроэнергии;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 предоставление гибких сезонных тарифов (в период избыточности </w:t>
      </w:r>
      <w:proofErr w:type="spellStart"/>
      <w:r w:rsidRPr="00782838">
        <w:rPr>
          <w:rFonts w:ascii="Times New Roman" w:eastAsia="Times New Roman" w:hAnsi="Times New Roman"/>
          <w:sz w:val="24"/>
          <w:szCs w:val="24"/>
          <w:lang w:eastAsia="ru-RU"/>
        </w:rPr>
        <w:t>гидро</w:t>
      </w:r>
      <w:proofErr w:type="spellEnd"/>
      <w:r w:rsidRPr="00782838">
        <w:rPr>
          <w:rFonts w:ascii="Times New Roman" w:eastAsia="Times New Roman" w:hAnsi="Times New Roman"/>
          <w:sz w:val="24"/>
          <w:szCs w:val="24"/>
          <w:lang w:eastAsia="ru-RU"/>
        </w:rPr>
        <w:t xml:space="preserve">-энергоресурсов на холостых выбросах воды, т.е. в период с 1 мая по 30 сентября) на электроэнергию всем предприятиям страны, по тем же тарифам, что и ТАЛКО (11 </w:t>
      </w:r>
      <w:proofErr w:type="spellStart"/>
      <w:r w:rsidRPr="00782838">
        <w:rPr>
          <w:rFonts w:ascii="Times New Roman" w:eastAsia="Times New Roman" w:hAnsi="Times New Roman"/>
          <w:sz w:val="24"/>
          <w:szCs w:val="24"/>
          <w:lang w:eastAsia="ru-RU"/>
        </w:rPr>
        <w:t>дирам</w:t>
      </w:r>
      <w:proofErr w:type="spellEnd"/>
      <w:r w:rsidRPr="00782838">
        <w:rPr>
          <w:rFonts w:ascii="Times New Roman" w:eastAsia="Times New Roman" w:hAnsi="Times New Roman"/>
          <w:sz w:val="24"/>
          <w:szCs w:val="24"/>
          <w:lang w:eastAsia="ru-RU"/>
        </w:rPr>
        <w:t>) послужит хорошим стимулом увеличения уровня производства, снизит себестоимость произведенной единицы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соответствующая мера приведена в Плане действий. Там же приведены соответствующие специфические отраслевые меры.</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17" w:name="A4SN0QNGHO"/>
      <w:bookmarkEnd w:id="17"/>
      <w:r w:rsidRPr="00782838">
        <w:rPr>
          <w:rFonts w:ascii="Times New Roman" w:eastAsia="Times New Roman" w:hAnsi="Times New Roman"/>
          <w:b/>
          <w:bCs/>
          <w:sz w:val="24"/>
          <w:szCs w:val="24"/>
          <w:lang w:eastAsia="ru-RU"/>
        </w:rPr>
        <w:t>7. ПОВЫШЕНИЕ КОНКУРЕНТОСПОСОБНОСТИ ПРОДУКЦИИ НА ВНУТРЕННЕМ И ВНЕШНЕМ РЫНКАХ</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8" w:name="A4SN0QNTSC"/>
      <w:bookmarkEnd w:id="18"/>
      <w:r w:rsidRPr="00782838">
        <w:rPr>
          <w:rFonts w:ascii="Times New Roman" w:eastAsia="Times New Roman" w:hAnsi="Times New Roman"/>
          <w:b/>
          <w:bCs/>
          <w:sz w:val="24"/>
          <w:szCs w:val="24"/>
          <w:lang w:eastAsia="ru-RU"/>
        </w:rPr>
        <w:t>§1. Повышение качества продукции в соответствии с нормами и стандартами ВТО, ЕАЭС и других потенциальных рынков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76. Использование международных стандартов, руководств или рекомендаций в качестве основы для технических регламентов и процедур оценки соответствия способствует преодолению барьеров в торговле. Более того, странам настоятельно предлагается принять участие в работе международных организаций по стандартизации в целях  учета их потребностей и доступа для продукции, для которой они хотели бы принять технические регламенты, разработать добровольные стандарты или выработать системы оценки соответствия и процедуры.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77. Международные стандарты должны использоваться в качестве основы для разработки технических регламентов, за исключением случаев, когда они не подходят для удовлетворения легитимных интересов, например, вследствие существенных климатических или географических факторов, или существенных технологических проблем.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78. В качестве конкретных мероприятий в области повышение качества продукции в соответствии с международными нормами и стандартами Программой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предусмотрены следующие мероприятия: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активизация соответствующих структур в работе международных </w:t>
      </w:r>
      <w:proofErr w:type="spellStart"/>
      <w:r w:rsidRPr="00782838">
        <w:rPr>
          <w:rFonts w:ascii="Times New Roman" w:eastAsia="Times New Roman" w:hAnsi="Times New Roman"/>
          <w:sz w:val="24"/>
          <w:szCs w:val="24"/>
          <w:lang w:eastAsia="ru-RU"/>
        </w:rPr>
        <w:t>стандартообразующих</w:t>
      </w:r>
      <w:proofErr w:type="spellEnd"/>
      <w:r w:rsidRPr="00782838">
        <w:rPr>
          <w:rFonts w:ascii="Times New Roman" w:eastAsia="Times New Roman" w:hAnsi="Times New Roman"/>
          <w:sz w:val="24"/>
          <w:szCs w:val="24"/>
          <w:lang w:eastAsia="ru-RU"/>
        </w:rPr>
        <w:t xml:space="preserve"> организаций, включая работа с Комиссией Кодекса </w:t>
      </w:r>
      <w:proofErr w:type="spellStart"/>
      <w:r w:rsidRPr="00782838">
        <w:rPr>
          <w:rFonts w:ascii="Times New Roman" w:eastAsia="Times New Roman" w:hAnsi="Times New Roman"/>
          <w:sz w:val="24"/>
          <w:szCs w:val="24"/>
          <w:lang w:eastAsia="ru-RU"/>
        </w:rPr>
        <w:t>Алиментариус</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Codex</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Alimentarius</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Commission</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улучшение доступа к национальным/ региональным/ международным стандартам и </w:t>
      </w:r>
      <w:proofErr w:type="gramStart"/>
      <w:r w:rsidRPr="00782838">
        <w:rPr>
          <w:rFonts w:ascii="Times New Roman" w:eastAsia="Times New Roman" w:hAnsi="Times New Roman"/>
          <w:sz w:val="24"/>
          <w:szCs w:val="24"/>
          <w:lang w:eastAsia="ru-RU"/>
        </w:rPr>
        <w:t>ТР</w:t>
      </w:r>
      <w:proofErr w:type="gramEnd"/>
      <w:r w:rsidRPr="00782838">
        <w:rPr>
          <w:rFonts w:ascii="Times New Roman" w:eastAsia="Times New Roman" w:hAnsi="Times New Roman"/>
          <w:sz w:val="24"/>
          <w:szCs w:val="24"/>
          <w:lang w:eastAsia="ru-RU"/>
        </w:rPr>
        <w:t xml:space="preserve"> (приобретение стандартов, перевод, электронная база данных о стандартах);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привлечение консультантов к оказанию консультационных услуг по внедрению и </w:t>
      </w:r>
      <w:proofErr w:type="gramStart"/>
      <w:r w:rsidRPr="00782838">
        <w:rPr>
          <w:rFonts w:ascii="Times New Roman" w:eastAsia="Times New Roman" w:hAnsi="Times New Roman"/>
          <w:sz w:val="24"/>
          <w:szCs w:val="24"/>
          <w:lang w:eastAsia="ru-RU"/>
        </w:rPr>
        <w:t>обучению</w:t>
      </w:r>
      <w:proofErr w:type="gramEnd"/>
      <w:r w:rsidRPr="00782838">
        <w:rPr>
          <w:rFonts w:ascii="Times New Roman" w:eastAsia="Times New Roman" w:hAnsi="Times New Roman"/>
          <w:sz w:val="24"/>
          <w:szCs w:val="24"/>
          <w:lang w:eastAsia="ru-RU"/>
        </w:rPr>
        <w:t xml:space="preserve"> международным и региональным стандартам;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повышение осведомленности </w:t>
      </w:r>
      <w:proofErr w:type="gramStart"/>
      <w:r w:rsidRPr="00782838">
        <w:rPr>
          <w:rFonts w:ascii="Times New Roman" w:eastAsia="Times New Roman" w:hAnsi="Times New Roman"/>
          <w:sz w:val="24"/>
          <w:szCs w:val="24"/>
          <w:lang w:eastAsia="ru-RU"/>
        </w:rPr>
        <w:t>бизнес-структур</w:t>
      </w:r>
      <w:proofErr w:type="gramEnd"/>
      <w:r w:rsidRPr="00782838">
        <w:rPr>
          <w:rFonts w:ascii="Times New Roman" w:eastAsia="Times New Roman" w:hAnsi="Times New Roman"/>
          <w:sz w:val="24"/>
          <w:szCs w:val="24"/>
          <w:lang w:eastAsia="ru-RU"/>
        </w:rPr>
        <w:t xml:space="preserve"> о международных стандартах (веб-сайт, каталог, публикации в СМИ, регулярные встречи и семинары, тренинги для госслужащих и экспортеров).</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19" w:name="A4SN0QPSS8"/>
      <w:bookmarkEnd w:id="19"/>
      <w:r w:rsidRPr="00782838">
        <w:rPr>
          <w:rFonts w:ascii="Times New Roman" w:eastAsia="Times New Roman" w:hAnsi="Times New Roman"/>
          <w:b/>
          <w:bCs/>
          <w:sz w:val="24"/>
          <w:szCs w:val="24"/>
          <w:lang w:eastAsia="ru-RU"/>
        </w:rPr>
        <w:t>§2. Упаковка, маркировка, брэндинг</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79. Маркировка собственной продукции является обычной практикой для того, чтобы её идентифицировать и проводить инвентаризацию запасов и отслеживать товары, </w:t>
      </w:r>
      <w:r w:rsidRPr="00782838">
        <w:rPr>
          <w:rFonts w:ascii="Times New Roman" w:eastAsia="Times New Roman" w:hAnsi="Times New Roman"/>
          <w:sz w:val="24"/>
          <w:szCs w:val="24"/>
          <w:lang w:eastAsia="ru-RU"/>
        </w:rPr>
        <w:lastRenderedPageBreak/>
        <w:t>пересекающие национальные границы. Маркировка и упаковка готовой продукции должны отвечать мировым стандартам.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80. Для Таджикистана характерен определенный разрыв в области упаковки и маркировки, который необходимо ликвидировать, оказав содействие экспортерам в приобретении (или лизинге) современного упаковочного оборудования, технологии, обучении персонала его использованию. Необходимо повышение осведомленности производителей о стандартах маркировки и упаковки в целях соответствия требованиям Комиссии Кодекса </w:t>
      </w:r>
      <w:proofErr w:type="spellStart"/>
      <w:r w:rsidRPr="00782838">
        <w:rPr>
          <w:rFonts w:ascii="Times New Roman" w:eastAsia="Times New Roman" w:hAnsi="Times New Roman"/>
          <w:sz w:val="24"/>
          <w:szCs w:val="24"/>
          <w:lang w:eastAsia="ru-RU"/>
        </w:rPr>
        <w:t>Алиментариус</w:t>
      </w:r>
      <w:proofErr w:type="spellEnd"/>
      <w:r w:rsidRPr="00782838">
        <w:rPr>
          <w:rFonts w:ascii="Times New Roman" w:eastAsia="Times New Roman" w:hAnsi="Times New Roman"/>
          <w:sz w:val="24"/>
          <w:szCs w:val="24"/>
          <w:lang w:eastAsia="ru-RU"/>
        </w:rPr>
        <w:t>, НАССР и ИСО, технического регламента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81. Предпринять меры по разработке и принятию национальной политики брэндинга, способствующей развитию рынка, продвижению таджикской продукции под брэндом "Сделано в Таджикистане". В качестве пилотного проекта разработать единый брэнд аграрной продукции для выхода на внешние рынки, например, "таджикское - это органическое", или разработать и продвинуть в СМИ привлекательный образ дехканина, который выращивает, сушит и экспортирует сухофрукты отменного качества.</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0" w:name="A4SN0QR1C4"/>
      <w:bookmarkEnd w:id="20"/>
      <w:r w:rsidRPr="00782838">
        <w:rPr>
          <w:rFonts w:ascii="Times New Roman" w:eastAsia="Times New Roman" w:hAnsi="Times New Roman"/>
          <w:b/>
          <w:bCs/>
          <w:sz w:val="24"/>
          <w:szCs w:val="24"/>
          <w:lang w:eastAsia="ru-RU"/>
        </w:rPr>
        <w:t>§3. Внедрение инноваций в экспортно-ориентированное и импортозамещающее производство</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82. Важным вызовом является относительная зависимость Таджикистана от импорта продовольствия, что является скрытой угрозой продовольственной безопасности страны. Это выдвигает на первый план необходимость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именно в агропромышленном комплексе, а также переориентации на импорт технологий вместо конечного продукта. Препятствием на этом пути является дефицит кредитных ресурсов, внутренних и внешних инвестиций, а также отсутствие информации и невысокая квалификация персонала.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83. Для обеспечения внедрения инноваций в экспортно-ориентированные отрасли необходимо упрощение процедуры оформления экспортных документов с использованием информационно-коммуникационных технологий, разработать и внедрить электронный документооборот, систему электронных платежей и цифровой подписи для экспортеров, что даст существенную экономию средств и времени, повысит конкурентоспособность экспортной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84. Создание сети </w:t>
      </w:r>
      <w:proofErr w:type="gramStart"/>
      <w:r w:rsidRPr="00782838">
        <w:rPr>
          <w:rFonts w:ascii="Times New Roman" w:eastAsia="Times New Roman" w:hAnsi="Times New Roman"/>
          <w:sz w:val="24"/>
          <w:szCs w:val="24"/>
          <w:lang w:eastAsia="ru-RU"/>
        </w:rPr>
        <w:t>бизнес-инкубаторов</w:t>
      </w:r>
      <w:proofErr w:type="gramEnd"/>
      <w:r w:rsidRPr="00782838">
        <w:rPr>
          <w:rFonts w:ascii="Times New Roman" w:eastAsia="Times New Roman" w:hAnsi="Times New Roman"/>
          <w:sz w:val="24"/>
          <w:szCs w:val="24"/>
          <w:lang w:eastAsia="ru-RU"/>
        </w:rPr>
        <w:t xml:space="preserve"> и технопарков для разработки высокотехнологичной инновационной продукции, что обеспечит рабочие места для молодежи, которая наиболее открыта для инноваций, привлечение зарубежного венчурного капитала, а в перспективе, выход на зарубежные рынки с новыми высокотехнологичными продуктами.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85. </w:t>
      </w:r>
      <w:proofErr w:type="gramStart"/>
      <w:r w:rsidRPr="00782838">
        <w:rPr>
          <w:rFonts w:ascii="Times New Roman" w:eastAsia="Times New Roman" w:hAnsi="Times New Roman"/>
          <w:sz w:val="24"/>
          <w:szCs w:val="24"/>
          <w:lang w:eastAsia="ru-RU"/>
        </w:rPr>
        <w:t xml:space="preserve">Поиск новых деловых партнеров и выход на новые рынки сбыта за рубежом, внедрение инновационных моделей ведения бизнеса, например, использование выгодного географического положения в "сердце Азии" и превращение Таджикистана в транзитный </w:t>
      </w:r>
      <w:proofErr w:type="spellStart"/>
      <w:r w:rsidRPr="00782838">
        <w:rPr>
          <w:rFonts w:ascii="Times New Roman" w:eastAsia="Times New Roman" w:hAnsi="Times New Roman"/>
          <w:sz w:val="24"/>
          <w:szCs w:val="24"/>
          <w:lang w:eastAsia="ru-RU"/>
        </w:rPr>
        <w:t>хаб</w:t>
      </w:r>
      <w:proofErr w:type="spellEnd"/>
      <w:r w:rsidRPr="00782838">
        <w:rPr>
          <w:rFonts w:ascii="Times New Roman" w:eastAsia="Times New Roman" w:hAnsi="Times New Roman"/>
          <w:sz w:val="24"/>
          <w:szCs w:val="24"/>
          <w:lang w:eastAsia="ru-RU"/>
        </w:rPr>
        <w:t xml:space="preserve"> для реэкспорта товаров и услуг в Афганистан и Иран.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86. Проведение тендера на разработку лучшего инновационного решения в области экспорта питьевой воды и лекарственных трав даст возможность отобрать и реализовать наиболее интересные и экономически выгодные предложения об этих перспективных экспортных продуктах.</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1" w:name="A4SN0QSOFP"/>
      <w:bookmarkEnd w:id="21"/>
      <w:r w:rsidRPr="00782838">
        <w:rPr>
          <w:rFonts w:ascii="Times New Roman" w:eastAsia="Times New Roman" w:hAnsi="Times New Roman"/>
          <w:b/>
          <w:bCs/>
          <w:sz w:val="24"/>
          <w:szCs w:val="24"/>
          <w:lang w:eastAsia="ru-RU"/>
        </w:rPr>
        <w:lastRenderedPageBreak/>
        <w:t>§4. Совершенствование логистики и развитие специализированной экспортной и импортозамещающей инфраструктуры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87. Несовершенная специализированная экспортная и импортозамещающая инфраструктура оказывает серьезное сдерживающее влияние на развитие отечественного экспорта.  Как отмечается в Национальной стратегии развития Республики Таджикистан на период до 2030 года, необходимо строительство "инфраструктуры, которая соединит регионы страны посредством строительства автомобильных и железных дорог, аэропортов, систем связи, облегчающих перемещение товаров, услуг, капиталов и людей на местном, национальном и международном уровнях".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88. Необходимо совершенствование транспортного законодательства и разрешительной системы на транспорте. Осуществление либерализации грузового автомобильного, железнодорожного и воздушного рынка. Укрепление материально-технической базы железнодорожного транспорта </w:t>
      </w:r>
      <w:proofErr w:type="spellStart"/>
      <w:r w:rsidRPr="00782838">
        <w:rPr>
          <w:rFonts w:ascii="Times New Roman" w:eastAsia="Times New Roman" w:hAnsi="Times New Roman"/>
          <w:sz w:val="24"/>
          <w:szCs w:val="24"/>
          <w:lang w:eastAsia="ru-RU"/>
        </w:rPr>
        <w:t>мехсекциями</w:t>
      </w:r>
      <w:proofErr w:type="spellEnd"/>
      <w:r w:rsidRPr="00782838">
        <w:rPr>
          <w:rFonts w:ascii="Times New Roman" w:eastAsia="Times New Roman" w:hAnsi="Times New Roman"/>
          <w:sz w:val="24"/>
          <w:szCs w:val="24"/>
          <w:lang w:eastAsia="ru-RU"/>
        </w:rPr>
        <w:t xml:space="preserve">, автомобильного транспорта - рефрижераторами.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89. Создание современного международного логистического центра в городе Турсунзаде, свободных экономических зонах "Пяндж" и "</w:t>
      </w:r>
      <w:proofErr w:type="spellStart"/>
      <w:r w:rsidRPr="00782838">
        <w:rPr>
          <w:rFonts w:ascii="Times New Roman" w:eastAsia="Times New Roman" w:hAnsi="Times New Roman"/>
          <w:sz w:val="24"/>
          <w:szCs w:val="24"/>
          <w:lang w:eastAsia="ru-RU"/>
        </w:rPr>
        <w:t>Дангара</w:t>
      </w:r>
      <w:proofErr w:type="spellEnd"/>
      <w:r w:rsidRPr="00782838">
        <w:rPr>
          <w:rFonts w:ascii="Times New Roman" w:eastAsia="Times New Roman" w:hAnsi="Times New Roman"/>
          <w:sz w:val="24"/>
          <w:szCs w:val="24"/>
          <w:lang w:eastAsia="ru-RU"/>
        </w:rPr>
        <w:t>", в результате чего улучшится логистика и хранение продукции, что будет способствовать созданию добавочной стоимости.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90. Создание при Торгово-промышленной палате Республики Таджикистан постоянно действующего выставочного центра - места для проведения выставок, конференций, эффективного поиска новых деловых партнеров.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91. Строительство хранилищ с холодильными установками для продукции Агропромышленный комплекс в целях уменьшения потерь и увеличения объема экспорта.</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2" w:name="A4SN0QUM55"/>
      <w:bookmarkEnd w:id="22"/>
      <w:r w:rsidRPr="00782838">
        <w:rPr>
          <w:rFonts w:ascii="Times New Roman" w:eastAsia="Times New Roman" w:hAnsi="Times New Roman"/>
          <w:b/>
          <w:bCs/>
          <w:sz w:val="24"/>
          <w:szCs w:val="24"/>
          <w:lang w:eastAsia="ru-RU"/>
        </w:rPr>
        <w:t>§5. Развитие менеджмента качества и инфраструктуры качества продукции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92. В мире, где деятельность по оценке соответствия третьей стороной иногда омрачается некомпетентными или нечестными органами, торговые партнеры больше доверяют системам оценки соответствия, где орган по сертификации продукции или орган по сертификации системы аккредитован независимым техническим органом. Как правило, это делается профессиональной организацией, признанной правительством в качестве Национального органа по аккредитации  страны.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93. Аккредитация относится к процедуре, посредством которой независимые технические организации проводят оценку и официально признают компетентность органов, по оценке соответствия. Национального органа по аккредитации признаётся на международном уровне.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94. В случае подписания соответствующего Международного форума по аккредитации и Многостороннего соглашения о признании. </w:t>
      </w:r>
      <w:proofErr w:type="gramStart"/>
      <w:r w:rsidRPr="00782838">
        <w:rPr>
          <w:rFonts w:ascii="Times New Roman" w:eastAsia="Times New Roman" w:hAnsi="Times New Roman"/>
          <w:sz w:val="24"/>
          <w:szCs w:val="24"/>
          <w:lang w:eastAsia="ru-RU"/>
        </w:rPr>
        <w:t>Переход от планового контроля к контролю основанном на уровне риска.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95. Внутренние проблемы, решение которых укрепит потенциал фитосанитарной службы в Республики Таджикистан: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отсутствие кадров, курсов повышения квалификации, отсутствие Интернета для быстрого оповещения и информирования, специализированных лабораторий;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 отсутствие идентификации КРС и МРС;</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отсутствие программы и методов  (СОП) по оценке риска;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отсутствие системы контроля зоонозов.</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96. Лаборатории являются важным компонентом системы контроля качества. В любой стране для создания эффективной и действенной системы контроля качества необходимо иметь сеть хорошо оснащенных лабораторий. Целесообразно иметь </w:t>
      </w:r>
      <w:proofErr w:type="gramStart"/>
      <w:r w:rsidRPr="00782838">
        <w:rPr>
          <w:rFonts w:ascii="Times New Roman" w:eastAsia="Times New Roman" w:hAnsi="Times New Roman"/>
          <w:sz w:val="24"/>
          <w:szCs w:val="24"/>
          <w:lang w:eastAsia="ru-RU"/>
        </w:rPr>
        <w:t>центральный</w:t>
      </w:r>
      <w:proofErr w:type="gram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референц</w:t>
      </w:r>
      <w:proofErr w:type="spellEnd"/>
      <w:r w:rsidRPr="00782838">
        <w:rPr>
          <w:rFonts w:ascii="Times New Roman" w:eastAsia="Times New Roman" w:hAnsi="Times New Roman"/>
          <w:sz w:val="24"/>
          <w:szCs w:val="24"/>
          <w:lang w:eastAsia="ru-RU"/>
        </w:rPr>
        <w:t xml:space="preserve"> лабораторию, с надлежащим оборудованием, способную проводить сложные и </w:t>
      </w:r>
      <w:proofErr w:type="spellStart"/>
      <w:r w:rsidRPr="00782838">
        <w:rPr>
          <w:rFonts w:ascii="Times New Roman" w:eastAsia="Times New Roman" w:hAnsi="Times New Roman"/>
          <w:sz w:val="24"/>
          <w:szCs w:val="24"/>
          <w:lang w:eastAsia="ru-RU"/>
        </w:rPr>
        <w:t>референц</w:t>
      </w:r>
      <w:proofErr w:type="spellEnd"/>
      <w:r w:rsidRPr="00782838">
        <w:rPr>
          <w:rFonts w:ascii="Times New Roman" w:eastAsia="Times New Roman" w:hAnsi="Times New Roman"/>
          <w:sz w:val="24"/>
          <w:szCs w:val="24"/>
          <w:lang w:eastAsia="ru-RU"/>
        </w:rPr>
        <w:t xml:space="preserve"> анализы. Членство Национального </w:t>
      </w:r>
      <w:proofErr w:type="spellStart"/>
      <w:r w:rsidRPr="00782838">
        <w:rPr>
          <w:rFonts w:ascii="Times New Roman" w:eastAsia="Times New Roman" w:hAnsi="Times New Roman"/>
          <w:sz w:val="24"/>
          <w:szCs w:val="24"/>
          <w:lang w:eastAsia="ru-RU"/>
        </w:rPr>
        <w:t>Аккредитационного</w:t>
      </w:r>
      <w:proofErr w:type="spellEnd"/>
      <w:r w:rsidRPr="00782838">
        <w:rPr>
          <w:rFonts w:ascii="Times New Roman" w:eastAsia="Times New Roman" w:hAnsi="Times New Roman"/>
          <w:sz w:val="24"/>
          <w:szCs w:val="24"/>
          <w:lang w:eastAsia="ru-RU"/>
        </w:rPr>
        <w:t xml:space="preserve"> Органа в ILAC, а также выдаваемые разрешительные документы лабораториям в ILAC, повысит статус протоколов испытаний и облегчит предпринимателям в доступе к новым рынкам.  Проблемы в этой сфере следующие: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лаборатории не оборудованы надлежащим образом;</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лаборатории устарели и не имеют соответствующую инфраструктуру;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острая нехватка реагентов и расходных материалов;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нерегулярное водоснабжение и подача электроэнергии;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отсутствие необходимой рабочей силы.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97. В области развития менеджмента качества и инфраструктуры качества продукции Программой содействия экспорту и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предусмотрены следующие мероприятия: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осуществление перехода от планового контроля к контролю, основанному на уровне риска;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формирование системы менеджмента, основанного на национальных стандартах, гармонизированных с международными стандартами серии ИСО 9000, ИСО 14000, ИСО 22000, HACCP;</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внедрение в практику экспортно-ориентированных предприятий международных стандартов качества ИСО 9000, ИСО 14000, ИСО 22000, HACCP.</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3" w:name="A4SN0QYAGO"/>
      <w:bookmarkEnd w:id="23"/>
      <w:r w:rsidRPr="00782838">
        <w:rPr>
          <w:rFonts w:ascii="Times New Roman" w:eastAsia="Times New Roman" w:hAnsi="Times New Roman"/>
          <w:b/>
          <w:bCs/>
          <w:sz w:val="24"/>
          <w:szCs w:val="24"/>
          <w:lang w:eastAsia="ru-RU"/>
        </w:rPr>
        <w:t>8. КЛЮЧЕВЫЕ ПАРАМЕТРЫ ПРОГНОЗА РАЗВИТИЯ ВНЕШНЕТОРГОВОЙ ДЕЯТЕЛЬНОСТИ РЕСПУБЛИКИ ТАДЖИКИСТАН В 2016 - 2020 ГОДАХ</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98. Прогноз по развитию экспортного потенциала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в Республики Таджикистан на период до 2020 года составлен на основе данных прогноза экономического развития Республики Таджикистан на 2016-2018 годы, подготовленного Министерство экономики Республики Таджикистан. Прогнозное развитие внешнеторговой деятельности Республики Таджикистан учитывает изменения в объемах и структуре экспорта и импорта, которые произойдут в результате реализации Программы. Темпы роста внешнеторговой деятельности будут медленно, но неуклонно расти, при этом начиная с 2017 г. темпы роста экспорта будут существенно превышать темпы роста импорта, </w:t>
      </w:r>
      <w:proofErr w:type="gramStart"/>
      <w:r w:rsidRPr="00782838">
        <w:rPr>
          <w:rFonts w:ascii="Times New Roman" w:eastAsia="Times New Roman" w:hAnsi="Times New Roman"/>
          <w:sz w:val="24"/>
          <w:szCs w:val="24"/>
          <w:lang w:eastAsia="ru-RU"/>
        </w:rPr>
        <w:t>что</w:t>
      </w:r>
      <w:proofErr w:type="gramEnd"/>
      <w:r w:rsidRPr="00782838">
        <w:rPr>
          <w:rFonts w:ascii="Times New Roman" w:eastAsia="Times New Roman" w:hAnsi="Times New Roman"/>
          <w:sz w:val="24"/>
          <w:szCs w:val="24"/>
          <w:lang w:eastAsia="ru-RU"/>
        </w:rPr>
        <w:t xml:space="preserve"> безусловно, позитивно скажется на торговом сальдо. Это будет происходить, во-первых, благодаря наращиванию объемов экспортируемой продукции </w:t>
      </w:r>
      <w:r w:rsidRPr="00782838">
        <w:rPr>
          <w:rFonts w:ascii="Times New Roman" w:eastAsia="Times New Roman" w:hAnsi="Times New Roman"/>
          <w:sz w:val="24"/>
          <w:szCs w:val="24"/>
          <w:lang w:eastAsia="ru-RU"/>
        </w:rPr>
        <w:lastRenderedPageBreak/>
        <w:t xml:space="preserve">вследствие улучшения рыночной конъюнктуры на основных рынках сбыта (Китай, Российская Федерация, Турция, Казахстан, Афганистан) и, во-вторых, в результате успешной реализации мероприятий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благодаря чему потребность национальной экономики в ряде традиционно импортируемых товарах сократится.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99. Процедура прогнозирования показателей внешнеэкономической деятельности осуществлена посредством использования моделей полного равновесия и модели межотраслевого баланса.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100. Прогноз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Республики Таджикистан на период 2016-2020 гг. разработан с учетом трех сценариев: "пессимистического</w:t>
      </w:r>
      <w:proofErr w:type="gramStart"/>
      <w:r w:rsidRPr="00782838">
        <w:rPr>
          <w:rFonts w:ascii="Times New Roman" w:eastAsia="Times New Roman" w:hAnsi="Times New Roman"/>
          <w:sz w:val="24"/>
          <w:szCs w:val="24"/>
          <w:lang w:eastAsia="ru-RU"/>
        </w:rPr>
        <w:t>,, "</w:t>
      </w:r>
      <w:proofErr w:type="gramEnd"/>
      <w:r w:rsidRPr="00782838">
        <w:rPr>
          <w:rFonts w:ascii="Times New Roman" w:eastAsia="Times New Roman" w:hAnsi="Times New Roman"/>
          <w:sz w:val="24"/>
          <w:szCs w:val="24"/>
          <w:lang w:eastAsia="ru-RU"/>
        </w:rPr>
        <w:t xml:space="preserve">реалистического - базового" и "оптимистического". В рамках каждого из этих сценариев Правительство Республики Таджикистан и другие заинтересованные стороны должны осуществлять комплекс мероприятий, направленных на </w:t>
      </w:r>
      <w:proofErr w:type="gramStart"/>
      <w:r w:rsidRPr="00782838">
        <w:rPr>
          <w:rFonts w:ascii="Times New Roman" w:eastAsia="Times New Roman" w:hAnsi="Times New Roman"/>
          <w:sz w:val="24"/>
          <w:szCs w:val="24"/>
          <w:lang w:eastAsia="ru-RU"/>
        </w:rPr>
        <w:t>развитие</w:t>
      </w:r>
      <w:proofErr w:type="gramEnd"/>
      <w:r w:rsidRPr="00782838">
        <w:rPr>
          <w:rFonts w:ascii="Times New Roman" w:eastAsia="Times New Roman" w:hAnsi="Times New Roman"/>
          <w:sz w:val="24"/>
          <w:szCs w:val="24"/>
          <w:lang w:eastAsia="ru-RU"/>
        </w:rPr>
        <w:t xml:space="preserve"> как экспортного потенциала, так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Ключевыми факторами, определяющими сценарные варианты, являются уровень обеспечения инвестициями и степень предоставления финансовой поддержки Программы. При этом пессимистический сценарий будет соответствовать уровню обеспеченности инвестициями и финансовой поддержки (на основе принципа "золотого сечения</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до 38 процента, реалистический в пределах 38- 62 процента, а свыше 62 процентов - оптимистический.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101. "Пессимистический" сценарий рассматривается как инерционный вариант развития, когда "все течет по инерции, в том же русле", финансовое состояние экспортеров и покупательная способность населения не улучшаются, зависимость от импорта велика, доступ к целевым рынкам ограничен и процедуры усложнены. Уровень использования перерабатывающего оборудования не превышает 15-20 процентов их мощности, доступ к финансовым и кредитным ресурсам ограничен, а процедура получения обременительна. Транспортные расходы высоки, экспортные барьеры остаются значительными и не мотивируют экспортеров к расширению производства. Налоговое бремя велико и государство недостаточно стимулирует предпринимательство. Бизнес-среда не стимулирует развитие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Инвестиционный климат неблагоприятен для притока прямых иностранных и внутренних инвестиций. Конкурентные преимущества ограничиваются в основном ресурсными показателями. Уровень доверия частного сектора к реализации Программы невелик.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102. В целом, конкурентоспособность отечественного производства низка, приток иностранных инвестиций - незначительный, доступ к целевым и длинным финансовым ресурсам сильно ограничен. Ситуация только усугубится, если не будет существенной государственной поддержки и стимулирования, а также в случае неполного и непоследовательного, половинчатого исполнения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103. Реалистический - базовый вариант. Данная версия предполагает, что Правительством Республики Таджикистан будут предприняты усилия по проведению реформ. Преодолеваются отдельные субъективные факторы, сдерживающие процессы развития экспорта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сформирована законодательная база развития торговли и внешнеэкономической деятельности. При этом кардинальных изменений в организации и функционировании системы не происходит, объективные причины сдерживания роста экспорта полностью не преодолены. Инновации слабо внедряются и существующий хозяйственный механизм недостаточно восприимчив к ним. Предвидится определенный рост инвестиций.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104. Оптимистический сценарий. Данный сценарий основан на технологическом и техническом перевооружении производства с одновременным реформированием системы заготовки, переработки и экспорта. При оптимистическом прогнозе развитие ситуации связано с повышением покупательной способности за счет благоприятной конъюнктуры на сельскохозяйственную продукцию, внедрением прогрессивных ресурсосберегающих и экологических технологий, созданием благоприятного инвестиционного климата и привлечением серьезных отечественных и зарубежных капиталовложений в техническое перевооружение, внедрением инновационных технологий, эффективной системы маркетинга и современного менеджмента.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105. В качестве базового сценарного варианта выбран реалистический, по которому просчитаны все целевые индикаторы и показатели Программы. Для двух других сценариев просчитаны только макроэкономические показатели, которые также представлены. Если в ходе реализации и мониторинга программы будет обнаружено, что ситуация резко изменилась в худшую сторону - пессимистический вариант или, наоборот, в благоприятную - оптимистический, то этот сценарий станет базовым. </w:t>
      </w:r>
      <w:proofErr w:type="gramStart"/>
      <w:r w:rsidRPr="00782838">
        <w:rPr>
          <w:rFonts w:ascii="Times New Roman" w:eastAsia="Times New Roman" w:hAnsi="Times New Roman"/>
          <w:sz w:val="24"/>
          <w:szCs w:val="24"/>
          <w:lang w:eastAsia="ru-RU"/>
        </w:rPr>
        <w:t xml:space="preserve">Прогноз всех целевых индикаторов и показателей по новому базовому сценарию будет пересмотрен с учетом степени отклонения от прежнего - реалистического и представлен в Правительство Республики Таджикистан для соответствующей корректировки Программы.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106. Целевые индикаторы Программы по макроэкономическим показателям для базового сценария представлены в Таблице 8.      </w:t>
      </w:r>
    </w:p>
    <w:p w:rsidR="004C7D99" w:rsidRPr="00782838" w:rsidRDefault="00782838" w:rsidP="00D46DC5">
      <w:pPr>
        <w:spacing w:before="100" w:beforeAutospacing="1" w:after="100" w:afterAutospacing="1" w:line="240" w:lineRule="auto"/>
        <w:jc w:val="both"/>
        <w:rPr>
          <w:rFonts w:ascii="Times New Roman" w:eastAsia="Times New Roman" w:hAnsi="Times New Roman"/>
          <w:sz w:val="24"/>
          <w:szCs w:val="24"/>
          <w:lang w:eastAsia="ru-RU"/>
        </w:rPr>
      </w:pPr>
      <w:hyperlink r:id="rId12" w:tooltip="ТАБЛИЦА 8.  № 503 ОТ 26.11.2016Г.DOC" w:history="1">
        <w:r w:rsidR="004C7D99" w:rsidRPr="00782838">
          <w:rPr>
            <w:rFonts w:ascii="Times New Roman" w:eastAsia="Times New Roman" w:hAnsi="Times New Roman"/>
            <w:color w:val="0000FF"/>
            <w:sz w:val="24"/>
            <w:szCs w:val="24"/>
            <w:u w:val="single"/>
            <w:lang w:eastAsia="ru-RU"/>
          </w:rPr>
          <w:t>* Таблица 8.</w:t>
        </w:r>
      </w:hyperlink>
      <w:r w:rsidR="004C7D99" w:rsidRPr="00782838">
        <w:rPr>
          <w:rFonts w:ascii="Times New Roman" w:eastAsia="Times New Roman" w:hAnsi="Times New Roman"/>
          <w:sz w:val="24"/>
          <w:szCs w:val="24"/>
          <w:lang w:eastAsia="ru-RU"/>
        </w:rPr>
        <w:t>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107. В результате реализации Программы оборот внешней торговли Республики Таджикистан в долларовом выражении вырастет с 4325,5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- 2015 г. до 4711,0 млн долл. США - 2020 г., или на 8,9%. При этом объем экспорта товаров и услуг из Республики Таджикистан в 2020 г. прогнозируется на уровне 1633,1 млн долл. США, или на 83,4% больше чем ожидается по итогам 2015 года.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108. Соответственно, объем импорта товаров и услуг в Республике Таджикистан в 2020 г. прогнозируется на уровне 3077,9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или на -10,4%  ниже чем ожидалось по итогам 2015 года.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109. Достижение паритета объемов экспорта и импорта в данной Программе пока не осуществимо. Прогнозируется, что объем импорта товаров и услуг в денежном выражении по-прежнему будет заметно превышать объем экспорта и отрицательное сальдо торгового баланса Республики Таджикистан сократится с 2544 </w:t>
      </w:r>
      <w:proofErr w:type="gramStart"/>
      <w:r w:rsidRPr="00782838">
        <w:rPr>
          <w:rFonts w:ascii="Times New Roman" w:eastAsia="Times New Roman" w:hAnsi="Times New Roman"/>
          <w:sz w:val="24"/>
          <w:szCs w:val="24"/>
          <w:lang w:eastAsia="ru-RU"/>
        </w:rPr>
        <w:t>млн</w:t>
      </w:r>
      <w:proofErr w:type="gramEnd"/>
      <w:r w:rsidRPr="00782838">
        <w:rPr>
          <w:rFonts w:ascii="Times New Roman" w:eastAsia="Times New Roman" w:hAnsi="Times New Roman"/>
          <w:sz w:val="24"/>
          <w:szCs w:val="24"/>
          <w:lang w:eastAsia="ru-RU"/>
        </w:rPr>
        <w:t xml:space="preserve"> долл. США в 2015 г. до 1444,7 млн долл. США в 2020 г., </w:t>
      </w:r>
      <w:proofErr w:type="spellStart"/>
      <w:r w:rsidRPr="00782838">
        <w:rPr>
          <w:rFonts w:ascii="Times New Roman" w:eastAsia="Times New Roman" w:hAnsi="Times New Roman"/>
          <w:sz w:val="24"/>
          <w:szCs w:val="24"/>
          <w:lang w:eastAsia="ru-RU"/>
        </w:rPr>
        <w:t>т.е</w:t>
      </w:r>
      <w:proofErr w:type="spellEnd"/>
      <w:r w:rsidRPr="00782838">
        <w:rPr>
          <w:rFonts w:ascii="Times New Roman" w:eastAsia="Times New Roman" w:hAnsi="Times New Roman"/>
          <w:sz w:val="24"/>
          <w:szCs w:val="24"/>
          <w:lang w:eastAsia="ru-RU"/>
        </w:rPr>
        <w:t xml:space="preserve"> на 56,8%. При этом реализация мероприятий Программы позволит изменить структуру экспорта и особенно импорта в сторону сокращения завоза продовольствия, материалов и сырья за счет наращивания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а также увеличения притока технологического оборудования и машин.</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110. Прогноз развития внешнеторговой деятельности Республики Таджикистан    на  2016 - 2020   годы  по  специализированным  индексам   приведен в Приложении №3. Прогноз динамики экспорта и импорта Таджикистана предполагает, что количество продуктов на экспорт будет расти, причем достаточно существенными темпами и может достичь уровня 150-170 видов к 2020 году. Импорт также расширится, но менее интенсивно и достигнет уровня 240-250 видов в 2020 году.</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111. Индекс концентрации экспорта, при соответствующей поддержке государства, снизится до 0,45-0,4, а индекс концентрации импорта останется на том же уровне, что и последние 10 лет</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 xml:space="preserve"> на уровне 0,10-0,15.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112. Индекс диверсификации экспорта по первым трем видам продукции у Таджикистана высок - 0,83, который снизится за счет расширения экспортной корзины до уровня 0,70. Индекс диверсификации импорта останется относительно стабильным - на уровне 0,50-0,55.</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4" w:name="A4SN0RI474"/>
      <w:bookmarkEnd w:id="24"/>
      <w:r w:rsidRPr="00782838">
        <w:rPr>
          <w:rFonts w:ascii="Times New Roman" w:eastAsia="Times New Roman" w:hAnsi="Times New Roman"/>
          <w:b/>
          <w:bCs/>
          <w:sz w:val="24"/>
          <w:szCs w:val="24"/>
          <w:lang w:eastAsia="ru-RU"/>
        </w:rPr>
        <w:t>9. ЭТАПЫ И МЕХАНИЗМ РЕАЛИЗАЦИИ ПРОГРАММЫ</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5" w:name="A4SN0RILTL"/>
      <w:bookmarkEnd w:id="25"/>
      <w:r w:rsidRPr="00782838">
        <w:rPr>
          <w:rFonts w:ascii="Times New Roman" w:eastAsia="Times New Roman" w:hAnsi="Times New Roman"/>
          <w:b/>
          <w:bCs/>
          <w:sz w:val="24"/>
          <w:szCs w:val="24"/>
          <w:lang w:eastAsia="ru-RU"/>
        </w:rPr>
        <w:t>§1. Этапы реализации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113. Руководящим органом по реализации Программы выступает Правительственная Комиссия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которую возглавляет Премьер-министр Республики Таджикистан, а функции исполнительного секретариата возложены на Министерство экономического развития и торговли Республики Таджикистан. Комиссия является координирующим органом министерств и ведомств, исполнительных органов государственной власти на местах и бизнеса по содействию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и повышению конкурентоспособности отечественной продукции на внутреннем и внешнем рынках.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114. План работы Комиссии будет тесно скоординирован с мероприятиями Программы, представленными в Плане мер.</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115. Основной задачей Комиссии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в реализации Программы является обеспечение согласованных действий органов государственного управления и бизнеса по созданию благоприятных условий для производства конкурентоспособной экспортной импортозамещающей продукции и контроль реализации Плане мер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116. Ключевая роль Комисс</w:t>
      </w:r>
      <w:proofErr w:type="gramStart"/>
      <w:r w:rsidRPr="00782838">
        <w:rPr>
          <w:rFonts w:ascii="Times New Roman" w:eastAsia="Times New Roman" w:hAnsi="Times New Roman"/>
          <w:sz w:val="24"/>
          <w:szCs w:val="24"/>
          <w:lang w:eastAsia="ru-RU"/>
        </w:rPr>
        <w:t>ии и ее</w:t>
      </w:r>
      <w:proofErr w:type="gramEnd"/>
      <w:r w:rsidRPr="00782838">
        <w:rPr>
          <w:rFonts w:ascii="Times New Roman" w:eastAsia="Times New Roman" w:hAnsi="Times New Roman"/>
          <w:sz w:val="24"/>
          <w:szCs w:val="24"/>
          <w:lang w:eastAsia="ru-RU"/>
        </w:rPr>
        <w:t xml:space="preserve"> исполнительного секретариата - проводить мониторинг и оценку реализации Программы. Эффективная работа с отчетами и данными обеспечит оценку прогресса на соответствие ожидаемым результатам и выделенным ресурсам. Такая важная работа будет способствовать эффективной реализации всех мероприятий и достижению стратегических задач Программы, внося, тем самым, вклад в ее успешную реализацию.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117. Комиссия и ее исполнительный секретариат должны располагать достаточным потенциалом, знаниями и навыками в сфере мониторинга, мобилизации ресурсов и проектного менеджмента для того, чтобы обеспечить эффективное управление реализацией Программы. Без таких навыков Комиссия не сможет занять сильной позиции и обеспечить эффективность реализации Программы. В противном случае вышеописанные ключевые меры и факторы успеха будут иметь только ограниченное воздействие на реализацию Программы. </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6" w:name="A4SN0RKBT0"/>
      <w:bookmarkEnd w:id="26"/>
      <w:r w:rsidRPr="00782838">
        <w:rPr>
          <w:rFonts w:ascii="Times New Roman" w:eastAsia="Times New Roman" w:hAnsi="Times New Roman"/>
          <w:b/>
          <w:bCs/>
          <w:sz w:val="24"/>
          <w:szCs w:val="24"/>
          <w:lang w:eastAsia="ru-RU"/>
        </w:rPr>
        <w:t>§2. Механизм реализации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118. Одним из важнейших элементов реализации программы является определения источников и объема финансирования мероприятий Программы. Источниками финансирования мероприятий по реализации Программы являются: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lastRenderedPageBreak/>
        <w:t xml:space="preserve"> - средства Фонда поддержки предпринимательства Республики Таджикистан, которые на начало реализации программы в 2016 году составят около 200 млн.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xml:space="preserve"> с последующим ежегодным увеличением примерно еще по 2000 </w:t>
      </w:r>
      <w:proofErr w:type="spellStart"/>
      <w:r w:rsidRPr="00782838">
        <w:rPr>
          <w:rFonts w:ascii="Times New Roman" w:eastAsia="Times New Roman" w:hAnsi="Times New Roman"/>
          <w:sz w:val="24"/>
          <w:szCs w:val="24"/>
          <w:lang w:eastAsia="ru-RU"/>
        </w:rPr>
        <w:t>млн</w:t>
      </w:r>
      <w:proofErr w:type="gramStart"/>
      <w:r w:rsidRPr="00782838">
        <w:rPr>
          <w:rFonts w:ascii="Times New Roman" w:eastAsia="Times New Roman" w:hAnsi="Times New Roman"/>
          <w:sz w:val="24"/>
          <w:szCs w:val="24"/>
          <w:lang w:eastAsia="ru-RU"/>
        </w:rPr>
        <w:t>.с</w:t>
      </w:r>
      <w:proofErr w:type="gramEnd"/>
      <w:r w:rsidRPr="00782838">
        <w:rPr>
          <w:rFonts w:ascii="Times New Roman" w:eastAsia="Times New Roman" w:hAnsi="Times New Roman"/>
          <w:sz w:val="24"/>
          <w:szCs w:val="24"/>
          <w:lang w:eastAsia="ru-RU"/>
        </w:rPr>
        <w:t>омони</w:t>
      </w:r>
      <w:proofErr w:type="spellEnd"/>
      <w:r w:rsidRPr="00782838">
        <w:rPr>
          <w:rFonts w:ascii="Times New Roman" w:eastAsia="Times New Roman" w:hAnsi="Times New Roman"/>
          <w:sz w:val="24"/>
          <w:szCs w:val="24"/>
          <w:lang w:eastAsia="ru-RU"/>
        </w:rPr>
        <w:t xml:space="preserve">. Кредитный портфель Фонда к концу 2020 года составит около 1 млрд. </w:t>
      </w:r>
      <w:proofErr w:type="spellStart"/>
      <w:r w:rsidRPr="00782838">
        <w:rPr>
          <w:rFonts w:ascii="Times New Roman" w:eastAsia="Times New Roman" w:hAnsi="Times New Roman"/>
          <w:sz w:val="24"/>
          <w:szCs w:val="24"/>
          <w:lang w:eastAsia="ru-RU"/>
        </w:rPr>
        <w:t>сомони</w:t>
      </w:r>
      <w:proofErr w:type="spellEnd"/>
      <w:r w:rsidRPr="00782838">
        <w:rPr>
          <w:rFonts w:ascii="Times New Roman" w:eastAsia="Times New Roman" w:hAnsi="Times New Roman"/>
          <w:sz w:val="24"/>
          <w:szCs w:val="24"/>
          <w:lang w:eastAsia="ru-RU"/>
        </w:rPr>
        <w:t xml:space="preserve">. Вовремя использования денежных средств фонда, дать приоритет проектом ориентирующихся на экспорт и </w:t>
      </w:r>
      <w:proofErr w:type="spellStart"/>
      <w:r w:rsidRPr="00782838">
        <w:rPr>
          <w:rFonts w:ascii="Times New Roman" w:eastAsia="Times New Roman" w:hAnsi="Times New Roman"/>
          <w:sz w:val="24"/>
          <w:szCs w:val="24"/>
          <w:lang w:eastAsia="ru-RU"/>
        </w:rPr>
        <w:t>импортозамещения</w:t>
      </w:r>
      <w:proofErr w:type="spellEnd"/>
      <w:r w:rsidRPr="00782838">
        <w:rPr>
          <w:rFonts w:ascii="Times New Roman" w:eastAsia="Times New Roman" w:hAnsi="Times New Roman"/>
          <w:sz w:val="24"/>
          <w:szCs w:val="24"/>
          <w:lang w:eastAsia="ru-RU"/>
        </w:rPr>
        <w:t xml:space="preserve">;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консолидированный кредитный портфель банковского сектора, </w:t>
      </w:r>
      <w:proofErr w:type="spellStart"/>
      <w:r w:rsidRPr="00782838">
        <w:rPr>
          <w:rFonts w:ascii="Times New Roman" w:eastAsia="Times New Roman" w:hAnsi="Times New Roman"/>
          <w:sz w:val="24"/>
          <w:szCs w:val="24"/>
          <w:lang w:eastAsia="ru-RU"/>
        </w:rPr>
        <w:t>микрофинансовых</w:t>
      </w:r>
      <w:proofErr w:type="spellEnd"/>
      <w:r w:rsidRPr="00782838">
        <w:rPr>
          <w:rFonts w:ascii="Times New Roman" w:eastAsia="Times New Roman" w:hAnsi="Times New Roman"/>
          <w:sz w:val="24"/>
          <w:szCs w:val="24"/>
          <w:lang w:eastAsia="ru-RU"/>
        </w:rPr>
        <w:t xml:space="preserve"> организаций и других кредитных организаций. Перспективные целевые и долгосрочные заимствования, в том числе создаваемого "Таджик </w:t>
      </w:r>
      <w:proofErr w:type="spellStart"/>
      <w:r w:rsidRPr="00782838">
        <w:rPr>
          <w:rFonts w:ascii="Times New Roman" w:eastAsia="Times New Roman" w:hAnsi="Times New Roman"/>
          <w:sz w:val="24"/>
          <w:szCs w:val="24"/>
          <w:lang w:eastAsia="ru-RU"/>
        </w:rPr>
        <w:t>эксимбанка</w:t>
      </w:r>
      <w:proofErr w:type="spellEnd"/>
      <w:r w:rsidRPr="00782838">
        <w:rPr>
          <w:rFonts w:ascii="Times New Roman" w:eastAsia="Times New Roman" w:hAnsi="Times New Roman"/>
          <w:sz w:val="24"/>
          <w:szCs w:val="24"/>
          <w:lang w:eastAsia="ru-RU"/>
        </w:rPr>
        <w:t>";</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средства Агентства по закупкам Республики Таджикистан, направляемые в качестве госзаказа для поддержки отечественных производителей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Не менее половины средств Агентства будут направлены на реализацию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техническая помощь и поддержка доноров и партнеров по развитию, исходя из стратегии в отношении Таджикистана и реализуемых проектов, в том числе сопредельных областях, дающих эффект синергии;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бюджетные средства отраслевых министерств и ведомств, а также регионов в рамках отраслевых Программ и проектов развития на региональном уровне;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прямые иностранные инвестиции;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собственные средства частного сектора.  </w:t>
      </w:r>
    </w:p>
    <w:p w:rsidR="004C7D99" w:rsidRPr="00782838" w:rsidRDefault="004C7D99" w:rsidP="00D46DC5">
      <w:pPr>
        <w:spacing w:before="100" w:beforeAutospacing="1" w:after="100" w:afterAutospacing="1" w:line="240" w:lineRule="auto"/>
        <w:jc w:val="both"/>
        <w:outlineLvl w:val="4"/>
        <w:rPr>
          <w:rFonts w:ascii="Times New Roman" w:eastAsia="Times New Roman" w:hAnsi="Times New Roman"/>
          <w:b/>
          <w:bCs/>
          <w:sz w:val="24"/>
          <w:szCs w:val="24"/>
          <w:lang w:eastAsia="ru-RU"/>
        </w:rPr>
      </w:pPr>
      <w:bookmarkStart w:id="27" w:name="A4SN0RMBWW"/>
      <w:bookmarkEnd w:id="27"/>
      <w:r w:rsidRPr="00782838">
        <w:rPr>
          <w:rFonts w:ascii="Times New Roman" w:eastAsia="Times New Roman" w:hAnsi="Times New Roman"/>
          <w:b/>
          <w:bCs/>
          <w:sz w:val="24"/>
          <w:szCs w:val="24"/>
          <w:lang w:eastAsia="ru-RU"/>
        </w:rPr>
        <w:t>§3. Риски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118. В течение срока действия Программы возможно возникновение следующих рисков, связанных с ее реализацией: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риск недостаточного финансирования мероприятий Программы может оказать негативное влияние на успешное выполнение Программы. Одной из важных стратегий минимизации этого риска будет использование возможностей международных банков развития и помощи партнеров, работающих на территории Республики Таджикистан в сфере экономического развития;</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непоследовательное выполнение Программы, половинчатое решение проблем в части реформирование системы технического регулирования и регламентации экспортной деятельности. </w:t>
      </w:r>
      <w:proofErr w:type="gramStart"/>
      <w:r w:rsidRPr="00782838">
        <w:rPr>
          <w:rFonts w:ascii="Times New Roman" w:eastAsia="Times New Roman" w:hAnsi="Times New Roman"/>
          <w:sz w:val="24"/>
          <w:szCs w:val="24"/>
          <w:lang w:eastAsia="ru-RU"/>
        </w:rPr>
        <w:t xml:space="preserve">Ключевой стратегией минимизации этого риска будет комплексное использование потенциала и административного ресурса Правительственной Комиссии по </w:t>
      </w:r>
      <w:proofErr w:type="spellStart"/>
      <w:r w:rsidRPr="00782838">
        <w:rPr>
          <w:rFonts w:ascii="Times New Roman" w:eastAsia="Times New Roman" w:hAnsi="Times New Roman"/>
          <w:sz w:val="24"/>
          <w:szCs w:val="24"/>
          <w:lang w:eastAsia="ru-RU"/>
        </w:rPr>
        <w:t>импортозамещению</w:t>
      </w:r>
      <w:proofErr w:type="spellEnd"/>
      <w:r w:rsidRPr="00782838">
        <w:rPr>
          <w:rFonts w:ascii="Times New Roman" w:eastAsia="Times New Roman" w:hAnsi="Times New Roman"/>
          <w:sz w:val="24"/>
          <w:szCs w:val="24"/>
          <w:lang w:eastAsia="ru-RU"/>
        </w:rPr>
        <w:t xml:space="preserve">, а также эффективного применения системы мониторинга и контроля по реализации Программы; </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отсутствие регулярного мониторинга и оценки эффективности выполнения Программы несет в себе риск неполучения объективной оценки прогресса в соответствии с ожидаемыми результатам и выделенными ресурсами. Стратегией минимизации риска будет ежегодный мониторинг и оценка эффективности Программы в конце срока ее действия (глава 9);</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 риск неиспользования возможностей, предоставляемых Республики Таджикистан полноправным членством </w:t>
      </w:r>
      <w:proofErr w:type="gramStart"/>
      <w:r w:rsidRPr="00782838">
        <w:rPr>
          <w:rFonts w:ascii="Times New Roman" w:eastAsia="Times New Roman" w:hAnsi="Times New Roman"/>
          <w:sz w:val="24"/>
          <w:szCs w:val="24"/>
          <w:lang w:eastAsia="ru-RU"/>
        </w:rPr>
        <w:t>в</w:t>
      </w:r>
      <w:proofErr w:type="gramEnd"/>
      <w:r w:rsidRPr="00782838">
        <w:rPr>
          <w:rFonts w:ascii="Times New Roman" w:eastAsia="Times New Roman" w:hAnsi="Times New Roman"/>
          <w:sz w:val="24"/>
          <w:szCs w:val="24"/>
          <w:lang w:eastAsia="ru-RU"/>
        </w:rPr>
        <w:t xml:space="preserve"> Всемирной торговой организации. Стратегией минимизации </w:t>
      </w:r>
      <w:r w:rsidRPr="00782838">
        <w:rPr>
          <w:rFonts w:ascii="Times New Roman" w:eastAsia="Times New Roman" w:hAnsi="Times New Roman"/>
          <w:sz w:val="24"/>
          <w:szCs w:val="24"/>
          <w:lang w:eastAsia="ru-RU"/>
        </w:rPr>
        <w:lastRenderedPageBreak/>
        <w:t>этого риска будет тщательное изучение таких возможностей, повышение квалификации представителей органов государственной власти и частного сектора посредством участия в семинарах, круглых столах и конференциях, организуемых по соответствующей теме, а также активное использование возможностей Всемирной торговой организации;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 риск использования (или неиспользования) возможностей, предоставляемых членством или отсутствием статуса члена в региональных политических и или экономических объединениях или союзах (например, ШОС, ЦАРЭС, ЕАЭС и т.д.)  Стратегией минимизации риска будет тщательный анализ плюсов и минусов использования членства, необходимой глубины интеграционных процессов, усиления или ослабления связей между Таджикистаном и определенными странами, их объединениями или союзами.</w:t>
      </w:r>
    </w:p>
    <w:p w:rsidR="004C7D99" w:rsidRPr="00782838" w:rsidRDefault="004C7D99" w:rsidP="00D46DC5">
      <w:pPr>
        <w:spacing w:before="100" w:beforeAutospacing="1" w:after="100" w:afterAutospacing="1" w:line="240" w:lineRule="auto"/>
        <w:jc w:val="both"/>
        <w:outlineLvl w:val="3"/>
        <w:rPr>
          <w:rFonts w:ascii="Times New Roman" w:eastAsia="Times New Roman" w:hAnsi="Times New Roman"/>
          <w:b/>
          <w:bCs/>
          <w:sz w:val="24"/>
          <w:szCs w:val="24"/>
          <w:lang w:eastAsia="ru-RU"/>
        </w:rPr>
      </w:pPr>
      <w:bookmarkStart w:id="28" w:name="A4SN0RNIOA"/>
      <w:bookmarkEnd w:id="28"/>
      <w:r w:rsidRPr="00782838">
        <w:rPr>
          <w:rFonts w:ascii="Times New Roman" w:eastAsia="Times New Roman" w:hAnsi="Times New Roman"/>
          <w:b/>
          <w:bCs/>
          <w:sz w:val="24"/>
          <w:szCs w:val="24"/>
          <w:lang w:eastAsia="ru-RU"/>
        </w:rPr>
        <w:t xml:space="preserve">10. МОНИТОРИНГ И </w:t>
      </w:r>
      <w:proofErr w:type="gramStart"/>
      <w:r w:rsidRPr="00782838">
        <w:rPr>
          <w:rFonts w:ascii="Times New Roman" w:eastAsia="Times New Roman" w:hAnsi="Times New Roman"/>
          <w:b/>
          <w:bCs/>
          <w:sz w:val="24"/>
          <w:szCs w:val="24"/>
          <w:lang w:eastAsia="ru-RU"/>
        </w:rPr>
        <w:t>КОНТРОЛЬ ЗА</w:t>
      </w:r>
      <w:proofErr w:type="gramEnd"/>
      <w:r w:rsidRPr="00782838">
        <w:rPr>
          <w:rFonts w:ascii="Times New Roman" w:eastAsia="Times New Roman" w:hAnsi="Times New Roman"/>
          <w:b/>
          <w:bCs/>
          <w:sz w:val="24"/>
          <w:szCs w:val="24"/>
          <w:lang w:eastAsia="ru-RU"/>
        </w:rPr>
        <w:t xml:space="preserve"> ХОДОМ РЕАЛИЗАЦИИ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120. Эффективное использование мониторинга, оценки эффективности и контроля (далее мониторинг) обеспечит объективную оценку прогресса в соответствии с ожидаемыми результатам и выделенными ресурсами. Функции мониторинга Программы будет осуществлять секретариат Комиссии по укреплению импортозамещающего производства и развитию экспорта.</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121. Мониторинг позволит осуществлять эффективное распределение и перераспределение средств с учетом ожидаемых и достигнутых результатов. Мониторинг будет осуществляться регулярно. Результатом будет отчет с результатами и рекомендациями для Комиссии.</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122. </w:t>
      </w:r>
      <w:proofErr w:type="gramStart"/>
      <w:r w:rsidRPr="00782838">
        <w:rPr>
          <w:rFonts w:ascii="Times New Roman" w:eastAsia="Times New Roman" w:hAnsi="Times New Roman"/>
          <w:sz w:val="24"/>
          <w:szCs w:val="24"/>
          <w:lang w:eastAsia="ru-RU"/>
        </w:rPr>
        <w:t>Опыт организации мониторинга и контроля реализации предыдущей Программы развития экспорта на период до 2015 года выявил определенные недостатки в системе мониторинга и оценки, главные из которых выразились в отсутствии механизма системного сотрудничества между всеми заинтересованными сторонами и партнерами по развитию на рабочем уровне, неспособность корректировки целевых индикаторов Программы в быстро меняющейся окружающей среде, а также отсутствие уровней мониторинга.</w:t>
      </w:r>
      <w:proofErr w:type="gramEnd"/>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123. Поэтому, с учетом извлеченных уроков предыдущей Программы развития экспорта в части мониторинга необходима система мониторинга на нескольких уровнях: на продуктовом уровне - для отдельных товаров и  потребительских услуг; на уровне секторов - для наблюдения за специфическими секторальными индикаторами; и на национальном уровне - для обобщения результатов мониторинга и оценки макроэкономических показателей.</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124. Основными индикаторами будут определенные целевые индикаторы Программы. Это обеспечит проведение мониторинга на основе регулярного отслеживания утвержденных индикаторов, удовлетворяющих критериям измеримости, адекватности, невысокой стоимости сбора информации, прямого отражения промежуточных результатов. В конечном результате это даст ответы на следующие вопросы: выполнены ли запланированные действия, достигнуты ли целевые прогнозируемые параметры, каковы промежуточные результаты мер политики, предусмотренных в Плане мер Программы. </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125. Секретариат Комиссии (Министерство Экономики Республики Таджикистан, Республики Таджикистан) совместно с соответствующими отраслевыми и территориальными органами управления, с привлечением частного сектора и партнеров </w:t>
      </w:r>
      <w:r w:rsidRPr="00782838">
        <w:rPr>
          <w:rFonts w:ascii="Times New Roman" w:eastAsia="Times New Roman" w:hAnsi="Times New Roman"/>
          <w:sz w:val="24"/>
          <w:szCs w:val="24"/>
          <w:lang w:eastAsia="ru-RU"/>
        </w:rPr>
        <w:lastRenderedPageBreak/>
        <w:t>по развитию, проводит мониторинг и представляет в Комиссии по укреплению импортозамещающего производства и развитию экспорта ежегодные отчеты о ходе реализации Программы.</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xml:space="preserve">  126. По результатам ежегодного мониторинга реализации Программы готовится отчет о результатах с рекомендациями, представляемый на рассмотрение Комиссии. Отчет может быть представлен как в формате текста, так и в формате презентации </w:t>
      </w:r>
      <w:proofErr w:type="spellStart"/>
      <w:r w:rsidRPr="00782838">
        <w:rPr>
          <w:rFonts w:ascii="Times New Roman" w:eastAsia="Times New Roman" w:hAnsi="Times New Roman"/>
          <w:sz w:val="24"/>
          <w:szCs w:val="24"/>
          <w:lang w:eastAsia="ru-RU"/>
        </w:rPr>
        <w:t>Power</w:t>
      </w:r>
      <w:proofErr w:type="spellEnd"/>
      <w:r w:rsidRPr="00782838">
        <w:rPr>
          <w:rFonts w:ascii="Times New Roman" w:eastAsia="Times New Roman" w:hAnsi="Times New Roman"/>
          <w:sz w:val="24"/>
          <w:szCs w:val="24"/>
          <w:lang w:eastAsia="ru-RU"/>
        </w:rPr>
        <w:t xml:space="preserve"> </w:t>
      </w:r>
      <w:proofErr w:type="spellStart"/>
      <w:r w:rsidRPr="00782838">
        <w:rPr>
          <w:rFonts w:ascii="Times New Roman" w:eastAsia="Times New Roman" w:hAnsi="Times New Roman"/>
          <w:sz w:val="24"/>
          <w:szCs w:val="24"/>
          <w:lang w:eastAsia="ru-RU"/>
        </w:rPr>
        <w:t>Point</w:t>
      </w:r>
      <w:proofErr w:type="spellEnd"/>
      <w:r w:rsidRPr="00782838">
        <w:rPr>
          <w:rFonts w:ascii="Times New Roman" w:eastAsia="Times New Roman" w:hAnsi="Times New Roman"/>
          <w:sz w:val="24"/>
          <w:szCs w:val="24"/>
          <w:lang w:eastAsia="ru-RU"/>
        </w:rPr>
        <w:t xml:space="preserve"> для улучшения восприятия целевой аудиторией. Ключевые выдержки из отчета будут опубликованы в бумажной прессе и в сети Интернет.</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127. По окончании срока действия Программы (в 2020 г.) будет проведена окончательная оценка эффективности выполнения Программы и разработаны рекомендации для  программы поддержки экспорта на следующий период. Должны быть приняты во внимание достигнутые результаты, выявлены работающие механизмы и методы, изучены "истории успеха</w:t>
      </w:r>
      <w:proofErr w:type="gramStart"/>
      <w:r w:rsidRPr="00782838">
        <w:rPr>
          <w:rFonts w:ascii="Times New Roman" w:eastAsia="Times New Roman" w:hAnsi="Times New Roman"/>
          <w:sz w:val="24"/>
          <w:szCs w:val="24"/>
          <w:lang w:eastAsia="ru-RU"/>
        </w:rPr>
        <w:t xml:space="preserve">,, </w:t>
      </w:r>
      <w:proofErr w:type="gramEnd"/>
      <w:r w:rsidRPr="00782838">
        <w:rPr>
          <w:rFonts w:ascii="Times New Roman" w:eastAsia="Times New Roman" w:hAnsi="Times New Roman"/>
          <w:sz w:val="24"/>
          <w:szCs w:val="24"/>
          <w:lang w:eastAsia="ru-RU"/>
        </w:rPr>
        <w:t>а также извлечены отрицательные уроки на будущее.</w:t>
      </w:r>
    </w:p>
    <w:p w:rsidR="004C7D99" w:rsidRPr="00782838" w:rsidRDefault="004C7D99" w:rsidP="00D46DC5">
      <w:pPr>
        <w:spacing w:before="100" w:beforeAutospacing="1" w:after="100" w:afterAutospacing="1" w:line="240" w:lineRule="auto"/>
        <w:jc w:val="both"/>
        <w:rPr>
          <w:rFonts w:ascii="Times New Roman" w:eastAsia="Times New Roman" w:hAnsi="Times New Roman"/>
          <w:sz w:val="24"/>
          <w:szCs w:val="24"/>
          <w:lang w:eastAsia="ru-RU"/>
        </w:rPr>
      </w:pPr>
      <w:r w:rsidRPr="00782838">
        <w:rPr>
          <w:rFonts w:ascii="Times New Roman" w:eastAsia="Times New Roman" w:hAnsi="Times New Roman"/>
          <w:sz w:val="24"/>
          <w:szCs w:val="24"/>
          <w:lang w:eastAsia="ru-RU"/>
        </w:rPr>
        <w:t>  128. </w:t>
      </w:r>
      <w:proofErr w:type="gramStart"/>
      <w:r w:rsidRPr="00782838">
        <w:rPr>
          <w:rFonts w:ascii="Times New Roman" w:eastAsia="Times New Roman" w:hAnsi="Times New Roman"/>
          <w:sz w:val="24"/>
          <w:szCs w:val="24"/>
          <w:lang w:eastAsia="ru-RU"/>
        </w:rPr>
        <w:t>Реализация Программы будет способствовать достижению таких целей устойчивого развития ООН, как 8-я "Содействие неуклонному, всеохватному и устойчивому экономическому росту, полной и производительной занятости и достойной работе для всех", 9-я "Создание прочной инфраструктуры, содействие обеспечению всеохватной и устойчивой индустриализации и внедрению инноваций" и 17-я "Укрепление средств достижения устойчивого развития и активизация работы механизмов глобального партнерства в интересах устойчивого развития".</w:t>
      </w:r>
      <w:proofErr w:type="gramEnd"/>
    </w:p>
    <w:p w:rsidR="00E929D9" w:rsidRPr="00782838" w:rsidRDefault="00E929D9" w:rsidP="00D46DC5">
      <w:pPr>
        <w:jc w:val="both"/>
        <w:rPr>
          <w:rFonts w:ascii="Times New Roman" w:hAnsi="Times New Roman"/>
          <w:sz w:val="24"/>
          <w:szCs w:val="24"/>
        </w:rPr>
      </w:pPr>
    </w:p>
    <w:sectPr w:rsidR="00E929D9" w:rsidRPr="0078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52"/>
    <w:rsid w:val="00232448"/>
    <w:rsid w:val="004C7D99"/>
    <w:rsid w:val="00782838"/>
    <w:rsid w:val="008B4002"/>
    <w:rsid w:val="008D6562"/>
    <w:rsid w:val="00A41152"/>
    <w:rsid w:val="00D46DC5"/>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4462">
      <w:bodyDiv w:val="1"/>
      <w:marLeft w:val="0"/>
      <w:marRight w:val="0"/>
      <w:marTop w:val="0"/>
      <w:marBottom w:val="0"/>
      <w:divBdr>
        <w:top w:val="none" w:sz="0" w:space="0" w:color="auto"/>
        <w:left w:val="none" w:sz="0" w:space="0" w:color="auto"/>
        <w:bottom w:val="none" w:sz="0" w:space="0" w:color="auto"/>
        <w:right w:val="none" w:sz="0" w:space="0" w:color="auto"/>
      </w:divBdr>
      <w:divsChild>
        <w:div w:id="1322659855">
          <w:marLeft w:val="0"/>
          <w:marRight w:val="0"/>
          <w:marTop w:val="0"/>
          <w:marBottom w:val="0"/>
          <w:divBdr>
            <w:top w:val="none" w:sz="0" w:space="0" w:color="auto"/>
            <w:left w:val="none" w:sz="0" w:space="0" w:color="auto"/>
            <w:bottom w:val="none" w:sz="0" w:space="0" w:color="auto"/>
            <w:right w:val="none" w:sz="0" w:space="0" w:color="auto"/>
          </w:divBdr>
        </w:div>
      </w:divsChild>
    </w:div>
    <w:div w:id="9750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ext=14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ext=1482" TargetMode="External"/><Relationship Id="rId12" Type="http://schemas.openxmlformats.org/officeDocument/2006/relationships/hyperlink" Target="vfp://ext=14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ext=1481" TargetMode="External"/><Relationship Id="rId11" Type="http://schemas.openxmlformats.org/officeDocument/2006/relationships/hyperlink" Target="vfp://rgn=118983" TargetMode="External"/><Relationship Id="rId5" Type="http://schemas.openxmlformats.org/officeDocument/2006/relationships/hyperlink" Target="vfp://rgn=128239" TargetMode="External"/><Relationship Id="rId10" Type="http://schemas.openxmlformats.org/officeDocument/2006/relationships/hyperlink" Target="vfp://rgn=118588" TargetMode="External"/><Relationship Id="rId4" Type="http://schemas.openxmlformats.org/officeDocument/2006/relationships/webSettings" Target="webSettings.xml"/><Relationship Id="rId9" Type="http://schemas.openxmlformats.org/officeDocument/2006/relationships/hyperlink" Target="vfp://ext=1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15190</Words>
  <Characters>86584</Characters>
  <Application>Microsoft Office Word</Application>
  <DocSecurity>0</DocSecurity>
  <Lines>721</Lines>
  <Paragraphs>203</Paragraphs>
  <ScaleCrop>false</ScaleCrop>
  <Company/>
  <LinksUpToDate>false</LinksUpToDate>
  <CharactersWithSpaces>101571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7</cp:revision>
  <dcterms:created xsi:type="dcterms:W3CDTF">2017-02-21T07:14:00Z</dcterms:created>
  <dcterms:modified xsi:type="dcterms:W3CDTF">2017-02-21T07:27:00Z</dcterms:modified>
</cp:coreProperties>
</file>