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52" w:rsidRPr="00DF5B52" w:rsidRDefault="00DF5B52" w:rsidP="00DF5B52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Утвержден </w:t>
      </w:r>
    </w:p>
    <w:p w:rsidR="00DF5B52" w:rsidRPr="00DF5B52" w:rsidRDefault="00DF5B52" w:rsidP="00DF5B52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hyperlink r:id="rId5" w:tooltip="Ссылка на Пост. Правительства РТ" w:history="1">
        <w:r w:rsidRPr="00DF5B52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постановлением Правительства</w:t>
        </w:r>
      </w:hyperlink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</w:t>
      </w:r>
    </w:p>
    <w:p w:rsidR="00DF5B52" w:rsidRPr="00DF5B52" w:rsidRDefault="00DF5B52" w:rsidP="00DF5B52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Республики Таджикистан </w:t>
      </w:r>
    </w:p>
    <w:p w:rsidR="00DF5B52" w:rsidRDefault="00DF5B52" w:rsidP="00DF5B52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от 3 июля 2014 года, № 428</w:t>
      </w:r>
    </w:p>
    <w:p w:rsidR="00DF5B52" w:rsidRDefault="00DF5B52" w:rsidP="00DF5B52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DF5B52" w:rsidRPr="00DF5B52" w:rsidRDefault="00DF5B52" w:rsidP="00DF5B52">
      <w:pPr>
        <w:spacing w:after="0" w:line="240" w:lineRule="auto"/>
        <w:jc w:val="right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DF5B52" w:rsidRDefault="00DF5B52" w:rsidP="00DF5B52">
      <w:pPr>
        <w:spacing w:after="0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0" w:name="A44N0I07LK"/>
      <w:bookmarkEnd w:id="0"/>
      <w:r w:rsidRPr="00DF5B52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Государственная программа развития и внедрения информационно-коммуникационных технологий в Республике Таджикистан </w:t>
      </w:r>
    </w:p>
    <w:p w:rsidR="00DF5B52" w:rsidRPr="00DF5B52" w:rsidRDefault="00DF5B52" w:rsidP="00DF5B52">
      <w:pPr>
        <w:spacing w:after="0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r w:rsidRPr="00DF5B52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на 2014-2017 годы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1" w:name="A44N0I0GIX"/>
      <w:bookmarkStart w:id="2" w:name="_GoBack"/>
      <w:bookmarkEnd w:id="1"/>
      <w:bookmarkEnd w:id="2"/>
      <w:r w:rsidRPr="00DF5B5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1. ВВЕДЕНИЕ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1. В современном стремительно развивающемся мире функционирование и развитие государства немыслимо без применения современных средств и технологий управления, коммуникации и связи. Как показывают многочисленные исследования, увеличение объемов информации, циркулирующей в сфере управления, должна основываться на единой информационной базе и требует своевременной переработки. В этих условиях управление без применения современных средств и способов обработки, передачи и представления информации не может быть эффективным.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2. Государственная политика в сфере использования информационных технологий в государственном управлении призвана обеспечить повышение эффективности государственного управления, обоснованность подготавливаемых на единой информационной основе решений, координацию деятельности органов государственной власти по созданию государственных информационных систем и повышение результативности финансовых и иных затрат в этой сфере.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3. Сформированные цели государственной политики в области развития информационных технологий определяют необходимость решения задач в области построения информационного общества, заключающегося в формировании приоритетов развития информационных технологий в министерствах и ведомствах, создание соответствующих баз данных и способов их использования для целей управления, с последующим созданием сервисов для обслуживания граждан и организаций. В первую очередь, для этих целей после создания внутренних баз данных требуется создание межведомственной сети обмена данными между министерствами и ведомствами для решения поставленных перед ними задач.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4. Государственная программа развития и внедрения информационно-коммуникационных технологий в Республике Таджикистан на 2014-2017 годы (далее - Программа) отражает приоритеты развития в сфере информационных технологий республики и направлена на реализацию государственной политики в этой сфере в соответствии со стратегическими целями развития Республики Таджикистан.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5. Государственная программа развития и применения информационно-коммуникационных технологий в Республике Таджикистан, утвержденная постановлением Правительства Республики Таджикистан от 3 декабря 2004 года, №468, предусматривавшая меры на 2005-2008 годы, по различным причинам не была полностью реализована. Во исполнение этой программы были выполнен ряд мер, в том числе по развитию информационной инфраструктуры, обеспечению государственных органов компьютерной техникой, в отдельных государственных органах созданы локальные вычислительные сети. Однако не все меры, предусмотренные данной программой, были исполнены в указанные сроки.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lastRenderedPageBreak/>
        <w:t>6. Настоящая Программа, определяя свои цели и приоритеты, должна способствовать систематизации и координации процесса развития страны и ее органов государственного управления в области применения информационно-коммуникационных технологий на среднесрочную перспективу.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7. На данной Программе базируются все действующие и разрабатываемые государственные, отраслевые, региональные концепции, стратегии, программы и планы развития информационно-коммуникационных технологий всех органов государственного управления, создающих инфраструктуру электронного правительства.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8. Программа является инструментом для диалога с </w:t>
      </w:r>
      <w:proofErr w:type="gramStart"/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бизнес-сообществом</w:t>
      </w:r>
      <w:proofErr w:type="gramEnd"/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и неправительственными организациями по вопросам развития информационно-коммуникационных технологий.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9. Предусматривается, что на настоящей Программе будет основываться разработка программ внешней технической и финансовой помощи Таджикистану в области развития информационно-коммуникационных технологий.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3" w:name="A44N0I0OA3"/>
      <w:bookmarkEnd w:id="3"/>
      <w:r w:rsidRPr="00DF5B5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2. ОЦЕНКА ТЕКУЩЕГО СОСТОЯНИЯ И ОСНОВНЫЕ ПРОБЛЕМЫ РАЗВИТИЯ ИНФОРМАЦИОННО-КОММУНИКАЦИОННЫХ ТЕХНОЛОГИЙ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outlineLvl w:val="4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4" w:name="A44N0I0QDE"/>
      <w:bookmarkEnd w:id="4"/>
      <w:r w:rsidRPr="00DF5B5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§1. Состояние нормативно-правовой базы развития информационно-коммуникационных технологий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10. В Таджикистане был принят ряд законодательных и иных нормативных правовых актов по вопросам информации, информатизации и развития информационно-коммуникационных технологий.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11. Несмотря на это, ощущается большой дефицит грамотного и упрощенного информационного взаимодействия не только между государственными органами, но и внутри каждого государственного органа, в частности по следующим причинам: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отсутствует единый стандарт в разработке и применении информационных систем в государственных органах;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государственные структуры не интегрированы между собой, вследствие чего применение информационно-коммуникационных технологий значительно теряет свою эффективность;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отсутствуют стандарты и требования по внедряемым программным обеспечениям в государственных органах;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не проведена оптимизация ведомственных и межведомственных функций и процедур государственных органов, обеспечивающая перевод информации на бумажных носителях в электронный вид;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отсутствуют соответствующие задачам оптимизации административных процедур единые стандарты создания и эксплуатации ведомственных и межведомственных методы и </w:t>
      </w:r>
      <w:proofErr w:type="gramStart"/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способы</w:t>
      </w:r>
      <w:proofErr w:type="gramEnd"/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и протоколы ведомственного и межведомственного электронного взаимодействия;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отсутствует единая инфраструктура обеспечения юридически значимого электронного взаимодействия на основе применения электронной цифровой подписи;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lastRenderedPageBreak/>
        <w:t>- не разработаны механизмы управления ведомственными и межведомственными программами информатизации органов государственной власти, учитывающие вопросы оптимизации административных процедур.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outlineLvl w:val="4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5" w:name="A44N0I0UKH"/>
      <w:bookmarkEnd w:id="5"/>
      <w:r w:rsidRPr="00DF5B5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§2. Состояние информационных ресурсов государственных органов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12. В настоящее время существуют проблемы, препятствующие развитию информационно-коммуникационных технологий в государственных органах: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разрыв по уровню автоматизации процессов, развитию информационной инфраструктуры и качеству реализованных программных решений между министерствами и ведомствами;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отсутствие общих требований по обеспечению совместимости и интеграции государственных информационных ресурсов;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неполноценное наполнение или полное отсутствие ведомственных информационных систем, ограниченность или отсутствие электронных государственных реестров;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отсутствие механизмов взаимодействия государственных органов по исполнению государственных задач, что приводит к повторному запросу у граждан и организаций информации, которая уже имеется в базах данных других государственных органов;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дублирование затрат государственных органов на разработку и сопровождение однотипных электронных реестров данных;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отсутствие единых требований на разработку типового и закупку коробочного программного обеспечения;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отсутствие в министерствах и ведомствах технической информационной инфраструктуры и каналов доступа;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отсутствие взаимодействия по обмену данными между государственными органами, основанного на единых правилах;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локальный, преимущественно ведомственный характер внедрения средств информационно-коммуникационных технологий;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отсутствие согласованных планов обновления и развития технического аппарата информационно-коммуникационных технологий;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во многих государственных органах не имеются специализированных подразделений </w:t>
      </w:r>
      <w:proofErr w:type="spellStart"/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информационнокоммуникационных</w:t>
      </w:r>
      <w:proofErr w:type="spellEnd"/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технологий, сохраняются трудности в связи с привлечением высококвалифицированных кадров для разработки и внедрения информационно-коммуникационных технологий.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outlineLvl w:val="4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6" w:name="A44N0I0ZNL"/>
      <w:bookmarkEnd w:id="6"/>
      <w:r w:rsidRPr="00DF5B5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§3. Состояние технической инфраструктуры </w:t>
      </w:r>
      <w:proofErr w:type="spellStart"/>
      <w:r w:rsidRPr="00DF5B5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информационнокоммуникационных</w:t>
      </w:r>
      <w:proofErr w:type="spellEnd"/>
      <w:r w:rsidRPr="00DF5B5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технологий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13. Предварительная инвентаризация информационного потенциала министерств и ведомств, проведенная в 2014 году, выявила, что сотрудники центральных аппаратов следующих министерств и ведомств обеспечены персональной компьютерной, техникой</w:t>
      </w:r>
      <w:proofErr w:type="gramStart"/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:</w:t>
      </w:r>
      <w:proofErr w:type="gramEnd"/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lastRenderedPageBreak/>
        <w:t xml:space="preserve">- Национальный банк Таджикистана, Министерство финансов Республики Таджикистан, Агентство государственной службы при Президенте Республики Таджикистан, Налоговый комитет при Правительстве Республики Таджикистан, Таможенная служба при Правительстве Республики Таджикистан, Агентство по социальной защите и пенсиям при Правительстве РТ, АОХК "Барки </w:t>
      </w:r>
      <w:proofErr w:type="spellStart"/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Точик</w:t>
      </w:r>
      <w:proofErr w:type="spellEnd"/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" - на 100%;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Министерство здравоохранения и социальной защиты населения Республики Таджикистан - на 95%;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министерства внутренних дел, транспорта и Государственный комитет по инвестициям и управлению государственным имуществом РТ на 90%;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другие министерства и ведомства, где проведена инвентаризация, - от 60 до 85%.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14. Существующая в стране техническая инфраструктура информационно-коммуникационных технологий государственных органов характеризируется следующими параметрами: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недостаточное обеспечение сотрудников современной компьютерной техникой;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использование устаревшей компьютерной техники не соответствует требованиям современных информационных систем;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недостаточное оснащение специализированными серверными помещениями или их полное отсутствие;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нехватка или отсутствие серверного или сетевого оборудования;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отсутствие локально-вычислительных сетей;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низкое качество и высокая стоимость Интернет-услуг, предоставляемых Интернет-провайдерами;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отсутствие инфраструктуры обслуживания специализированного серверного и сетевого оборудования, а также отсутствие технической базы обслуживания информационно-коммуникационных технологий.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outlineLvl w:val="4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7" w:name="A44N0I164N"/>
      <w:bookmarkEnd w:id="7"/>
      <w:r w:rsidRPr="00DF5B5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§4. Существующие обмены электронной информацией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15. На данный момент некоторые министерства и ведомства осуществляют обмен данными, применяя различные, носящие частный характер, методы передачи-обмена данных. Зачастую обмен данными носит асинхронный характер, т.е. ведомства одним методом отправляют данные и </w:t>
      </w:r>
      <w:proofErr w:type="spellStart"/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совершеннно</w:t>
      </w:r>
      <w:proofErr w:type="spellEnd"/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другим методом получает данные из других ведомств.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16. При этом не имеется общего согласованного правила обмена данными, в связи с чем происходит дублирование функций и затрат при передаче одной и той же информации различным ведомствам.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17. В целом ситуация по обмену данными между государственными органами Республики Таджикистан требует своего улучшения.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lastRenderedPageBreak/>
        <w:t>18. Отсутствие действующей единой сети, связывающей органы исполнительной власти (созданная в 2010 году техническая инфраструктура в настоящее время не может быть использована для обмена информацией), отсутствие единого центра обработки данных и единого телекоммуникационного данных делает затруднительным консолидацию данных, усложняет процесс обмена информацией.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19. Наблюдается несовместимость применяемых различными государственными органами программно-технических решений.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20. Используемые государственные информационные системы формировались отдельными органами государственной власти в условиях отсутствия единой нормативной правовой базы, регламентирующей эти процессы, и общей координации.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21. Содержащиеся в них базы данных зачастую недоступны для оперативного использования другими органами государственной власти, что на практике приводит к значительным временным задержкам при обмене информацией на межведомственном уровне, ее многократному сбору и дублированию в отдельных системах.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22. В результате такие информационные системы содержат сведения разной степени актуальности и достоверности. При этом часть информации оперативно не обновляется, что приводит также к несогласованности и противоречивости содержащихся в них данных.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23. Различные форматы хранения данных ограничивают возможность применения автоматизированных средств поиска и аналитической обработки информации, содержащейся в различных системах.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24. Все это снижает оперативность и качество управленческих решений, подготавливаемых и принимаемых государственными органами.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outlineLvl w:val="4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8" w:name="A44N0I1BI9"/>
      <w:bookmarkEnd w:id="8"/>
      <w:r w:rsidRPr="00DF5B5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§5. Информационная безопасность и защита информации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25. В Таджикистане состояние информационной безопасности и защиты информации характеризуется следующими параметрами: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не сформирована инфраструктура, обеспечивающая информационную безопасность при взаимодействии государственных органов между собой, а также с населением и организациями;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отсутствуют эффективные механизмы контроля и использования информации о гражданах и организациях, </w:t>
      </w:r>
      <w:proofErr w:type="gramStart"/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содержащаяся</w:t>
      </w:r>
      <w:proofErr w:type="gramEnd"/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в государственных информационных системах;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законодательными актами не обеспечено полное регламентирование доступа к информации: каждый государственный орган в своих информационных системах самостоятельно определяет степень доступа сотрудников. Зачастую такое ограничение носит хаотичный характер и недостаточно </w:t>
      </w:r>
      <w:proofErr w:type="spellStart"/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администрируется</w:t>
      </w:r>
      <w:proofErr w:type="spellEnd"/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наблюдается низкий уровень применения электронной цифровой подписи при обмене информацией;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по защите информации отсутствуют правила и нормы создания резервных хранилищ данных;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lastRenderedPageBreak/>
        <w:t>- отсутствуют правила и планы восстановления информационных систем после сбоев или катастроф;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зачастую резервирование баз данных либо не осуществляется, либо осуществляется с применением уязвимых методов, что в случае возникновения крупных аварий может привести к полной потере данных;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отсутствует практика использования специальных офицеров по информационной безопасности.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9" w:name="A44N0I1G2A"/>
      <w:bookmarkEnd w:id="9"/>
      <w:r w:rsidRPr="00DF5B5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3. ОСНОВНЫЕ ЦЕЛИ, ПРИОРИТЕТЫ И ЭТАПЫ РЕАЛИЗАЦИИ ПРОГРАММЫ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26. Основными целями Программы являются: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повышение качества и эффективности деятельности органов государственного управления на основе формирования и развития информационных систем;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организации межведомственного информационного обмена и расширение на этой основе базы налогообложения;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разработка обоснованных решений на основе использования информационно-коммуникационных технологий и обеспечения доступности для государственных органов к необходимой информации.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27. Для достижения целей Программы необходимо обеспечить решение приоритетных задач по следующим направлениям: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а) совершенствование нормативно-правовой базы развития информационно-коммуникационных технологий, в том числе: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проведение анализа действующего законодательства на предмет соответствия современным требованиям информационно-коммуникационных технологий;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приведение национальных стандартов по информационно-коммуникационным технологиям в соответствие с передовыми международными стандартами;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разработка и принятие нормативного правового акта, предусматривающего использование мобильной цифровой подписи: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разработка порядка межведомственного обмена информацией;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определение государственного органа, уполномоченного на ведение реестра государственных информационных ресурсов, и утверждение положения о нем;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формирование единых стандартов по разработке и применению информационно-коммуникационных технологий систем в государственных органах;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б) разработка и внедрение информационно-коммуникационных технологий в органах государственного управления, в том числе: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разработка и применение общих требований по обеспечению совместимости и интеграции государственных информационных ресурсов;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lastRenderedPageBreak/>
        <w:t>- внедрение и развитие технической инфраструктуры информационно-коммуникационных технологий и каналов передачи данных;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разработка согласованных планов обновления и развития технического парка информационно-коммуникационных технологий;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в) укрепление технического потенциала _ </w:t>
      </w:r>
      <w:proofErr w:type="spellStart"/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информационнокоммуникационных</w:t>
      </w:r>
      <w:proofErr w:type="spellEnd"/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технологий органов государственного управления, в том числе: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обеспечение сотрудников органов государственного управления современной компьютерной техникой и (или) обновление имеющихся;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оснащение специализированными серверными помещениями или размещение информационных ресурсов на базе центров обработки данных иных государственных органов;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создание и развитие локально-вычислительных сетей с использованием современного сетевого оборудования;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разработка требований к Интернет-провайдерам по предоставлению Интернет-услуг органам государственного управления;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г) формирование эффективной системы обмена информацией, в том числе: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разработка правил обмена данными, исключающими дублирование функций и затрат;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обеспечение совместимости программно-технических решений при обмене информацией;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обеспечение условий выравнивания степени актуальности и достоверности данных при осуществлении обмена данными;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д) обеспечение защищенности информационных систем от случайного или преднамеренного вмешательства, в том числе: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разработка общих требований по обеспечению информационной безопасности и защите информации;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разработка и внедрение каждым органом государственного управления плана восстановления информационных систем после аварии с целью восстановления и сохранения работоспособности информационных систем;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применение электронной цифровой подписи при обмене информацией, носящей персонализированный характер;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создание эффективных схем резервирования баз данных каждым органом государственного управления;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обеспечение органами государственного управления государственной закупки средств информационной защиты.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28. На первом этапе реализации Программы в 2014-2015 годах предусматривается осуществить следующие задачи, в том числе: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lastRenderedPageBreak/>
        <w:t>- уточнение функций и задач органов государственного управления, установленных нормативными правовыми актами;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проведение анализа и оптимизации внутриведомственных бизнес-процессов (бизнес-функций);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определение и реализация приоритетных задач, требующих автоматизации;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определение потребности в техническом оснащении для соответствия современным базовым техническим требованиям;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определение государственного органа, уполномоченного на ведение реестра государственных информационных ресурсов, и утверждение положения о нем;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проведение анализа и оптимизации межведомственных бизнес-процессов (бизнес-функций);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разработка модели обмена информацией для информационных систем;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поэтапная организация межведомственного обмена электронной информации.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29. На втором этапе реализации программы в 2016-2017 годы предполагается выполнить следующие задачи, в том числе: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закупка современной компьютерной техники и строительство ведомственных локально-вычислительных сетей;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проектирование ведомственных информационных систем и определение требований для их разработки или закупки;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разработка или закупка ведомственных информационных систем, в том числе </w:t>
      </w:r>
      <w:proofErr w:type="gramStart"/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предусматривающей</w:t>
      </w:r>
      <w:proofErr w:type="gramEnd"/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межведомственный обмен данными;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организация межведомственного обмена данными между всеми государственными органами;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замена используемого режима межбанковских платежей на современный автоматический режим межбанковского перевода средств - для осуществления крупных и срочных платежей;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осуществление работ по распространению автоматического режима межбанковского перевода средств на все платежи.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30. Перечень мероприятий, обеспечивающих в период реализации Программы достижение поставленных целей и решение приоритетных задач, приведен в Приложении к настоящей Программе. Перечень мероприятий, формулировка конкретных </w:t>
      </w:r>
      <w:proofErr w:type="gramStart"/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мер</w:t>
      </w:r>
      <w:proofErr w:type="gramEnd"/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и их финансовая оценка могут быть изменены с учетом сложившейся ситуации. Мероприятия, не исполненные в рамках данной Программы, как правило, переносятся в последующие этапы реализации Программы.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10" w:name="A44N0I1ROX"/>
      <w:bookmarkEnd w:id="10"/>
      <w:r w:rsidRPr="00DF5B5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4. УПРАВЛЕНИЕ РЕАЛИЗАЦИЕЙ ПРОГРАММЫ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lastRenderedPageBreak/>
        <w:t>31. Управление реализацией Программы предназначено для обеспечения необходимого качества исполнения предусмотренных мероприятий, достижения планируемых результатов, организации взаимодействия органов государственной власти, ответственных за ее реализацию.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32. Предусматривается выполнение следующих мероприятий: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проведение экспертизы создаваемых в рамках реализации Программы проектных решений;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обеспечение информационной поддержки и общественного освещения реализации Программы;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внедрение принципов проектного управления реализацией Программы, разработка регламентов управления и информационной системы поддержки их реализации;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определение приоритетов реализации программ и проектов внедрения информационно-коммуникационных технологий в государственное управление на среднесрочную перспективу;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- описание опыта успешного применения </w:t>
      </w:r>
      <w:proofErr w:type="spellStart"/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информационнокоммуникационных</w:t>
      </w:r>
      <w:proofErr w:type="spellEnd"/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технологий в государственном управлении и разработка методики его последующего тиражирования;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ежегодная оценка эффективности деятельности центральных государственных органов по применению информационных технологий и оказанию государственных услуг в электронном виде;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мониторинг расходования средств государственного бюджета на реализацию указанных проектов и подготовки соответствующих заключений;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координация реализации проектов на межведомственном уровне.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33. Координацию деятельности по исполнению Программы осуществляет Совет по информационно-коммуникационным технологиям при Президенте Республики Таджикистан, образованный Указом Президента Республики Таджикистан от 27 февраля 2006 года, №1707. Центр информационных и коммуникационных технологий Исполнительного аппарата Президента Республики Таджикистан, Налоговый комитет при Правительстве Республики Таджикистан и Служба связи при Правительстве Республики Таджикистан на основании сведений министерств и ведомств каждые три месяца рассматривают ход исполнения мероприятий данной Программы.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34. Для мониторинга выполнения Программы приняты следующие отслеживаемые показатели: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а) Количество сотрудников центрального аппарата органов государственного управления, обеспеченных компьютерами</w:t>
      </w:r>
      <w:proofErr w:type="gramStart"/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, %;</w:t>
      </w:r>
      <w:proofErr w:type="gramEnd"/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б) Количество сотрудников центрального аппарата и местных подразделений органов государственного управления, обеспеченных компьютерами</w:t>
      </w:r>
      <w:proofErr w:type="gramStart"/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, %;</w:t>
      </w:r>
      <w:proofErr w:type="gramEnd"/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в) Количество центральных исполнительных органов, в которых внедрен электронный документооборот внутри аппарата, ед.;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lastRenderedPageBreak/>
        <w:t>г) Количество центральных исполнительных органов, во всей системе которых внедрен электронный документооборот, ед.;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д) Доля используемых компьютеров органов государственного управления, подключенных к единой внутренней сети</w:t>
      </w:r>
      <w:proofErr w:type="gramStart"/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, %;</w:t>
      </w:r>
      <w:proofErr w:type="gramEnd"/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е) Количество государственных органов, подключенных к единой сети и обеспечивающих электронный обмен информации между собой, ед.;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ж) Количество электронных баз данных центральных исполнительных органов, доступных для других государственных органов, ед.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11" w:name="A44N0I23GP"/>
      <w:bookmarkEnd w:id="11"/>
      <w:r w:rsidRPr="00DF5B5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5. РЕСУРСНОЕ ОБЕСПЕЧЕНИЕ ПРОГРАММЫ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35. Ресурсное обеспечение Программы рассчитывается на основе анализа затрат и длительности выполнения каждого мероприятия Программы. Стоимость человеко-дня принимается исходя из средней заработной платы специалиста (эксперта) в штате организации-исполнителя с учетом необходимых накладных расходов. При этом учитывается характер </w:t>
      </w:r>
      <w:proofErr w:type="gramStart"/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работ</w:t>
      </w:r>
      <w:proofErr w:type="gramEnd"/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и определяются соответствующие статьи расходов бюджета.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36. Финансирование исполнения мероприятий Программы осуществляется за счет следующих источников: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финансовых средств, выделяемых государственным органам из средств государственного бюджета для целей информационно-коммуникационных технологий отдельной статьей расходов;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иных бюджетных и внебюджетных источников финансирования;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финансовой и технической помощи международных и иностранных финансовых организаций.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37. Общая потребность в финансировании Программы, в том числе по каждому ведомству, будет определена в процессе ее исполнения.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12" w:name="A44N0I28JO"/>
      <w:bookmarkEnd w:id="12"/>
      <w:r w:rsidRPr="00DF5B5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6. ОЖИДАЕМЫЕ РЕЗУЛЬТЫ РЕАЛИЗАЦИИ ПРОГРАММЫ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38. Развитие информационно-коммуникационных технологий полностью трансформирует деятельность государственных органов и обеспечит значительное улучшение государственного управления в целом, что соответствует целям Национальной стратегии развития Республики Таджикистан на период до 2015 года.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39. В результате реализации мероприятий Программы ожидается эффект по следующим направлениям: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повышение результативности исполнения функций государственных органов за счет обеспечения доступности и достоверности используемых информационных материалов, применения единых баз данных;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снижение затрат органов государственной власти на организацию обмена информацией на межведомственном уровне, а также за счет развития межведомственной системы электронного документооборота;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lastRenderedPageBreak/>
        <w:t>- повышение оперативности и качества принимаемых решений, сокращение издержек на управление за счет создания соответствующих информационных систем, улучшения технической инфраструктуры информационно-коммуникационных технологий;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- формирования информационно-коммуникационного потенциала государственных органов для последующего оказания электронных услуг населению и организациям и создания на этой базе "электронного правительства".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Приложение 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к Государственной программе развития и внедрения информационно-коммуникационных технологий 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DF5B52">
        <w:rPr>
          <w:rFonts w:ascii="Times New Tojik" w:eastAsia="Times New Roman" w:hAnsi="Times New Tojik" w:cs="Times New Roman"/>
          <w:sz w:val="24"/>
          <w:szCs w:val="24"/>
          <w:lang w:eastAsia="ru-RU"/>
        </w:rPr>
        <w:t>в Республике Таджикистан на 2014-2017 годы</w:t>
      </w:r>
    </w:p>
    <w:p w:rsidR="00DF5B52" w:rsidRPr="00DF5B52" w:rsidRDefault="00DF5B52" w:rsidP="00DF5B52">
      <w:pPr>
        <w:spacing w:before="100" w:beforeAutospacing="1" w:after="100" w:afterAutospacing="1" w:line="240" w:lineRule="auto"/>
        <w:jc w:val="both"/>
        <w:outlineLvl w:val="1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13" w:name="A44N0I2MHM"/>
      <w:bookmarkEnd w:id="13"/>
      <w:r w:rsidRPr="00DF5B52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Перечень мероприятий на 2014-2017 годы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+---+------------------------+---------------+--------------+--------ї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|№  |   Мероприятия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Программы|Форма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заверш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|Ответственные |Сроки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|№  |   по направлениям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|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исполне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                        |               |              |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ния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+---+------------------------+---------------+--------------+--------+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    1. Совершенствование нормативно-правовой базы развития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          информационно-коммуникационных технологий      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+---+------------------------+---------------+--------------+--------+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|1. |Проведение анализа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|О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пределяется   |Центр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информа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-|2014-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|действующего  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закон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|перечень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ционных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|2015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дательства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предмет |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коммуникаци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|соответствия </w:t>
      </w:r>
      <w:proofErr w:type="spellStart"/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современным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|правовых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актов,|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онных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техно-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|требованиям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информац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|требующих      |логий, Главное|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онно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-коммуникационных   |своего         |управление 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|технологий              |изменения      |защите 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гос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|секретов,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                        |               |Совет  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безо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пасности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,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|Министерство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|юстиции, 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|Служба связи,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|Налоговый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|комитет  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+---+------------------------+---------------+--------------+--------+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|2. |Приведение 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национальных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|Принятие       |Центр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информа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-|2014-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|стандартов по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информац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соответствуюше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ционных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|2015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онно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-коммуникационным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го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акта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коммуникаци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|технологиям в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соответс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онных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техно-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вие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передовыми межд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у-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       |логий, Служба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|народными стандартами   |               |связи, Совет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|безопасности,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ный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комитет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|национальной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|безопасности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+---+------------------------+---------------+--------------+--------+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|3. |Изучение 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|Представление  |Центр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информа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-|2014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|правовых актов,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преду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|заключения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ционных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матривающих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коммуникаци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ние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электронной цифровой|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онных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техноло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|подписи   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гий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, Служба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|связи, Совет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|безопасности,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|                        |               |Министерство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|юстиции, 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|Налоговый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|комитет  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+---+------------------------+---------------+--------------+--------+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|4. |Разработка порядка ме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ж-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|Принятие       |Служба связи, |2014-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|ведомственного обмена   |соответствующ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е-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|Центр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информа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-|2015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|информацией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го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акта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ционных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коммуникаци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онных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техноло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гий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, Совет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|безопасности,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ный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комитет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|национальной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|безопасности,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|Главное управ-|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ление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защи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|те госсекретов|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|Национальный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                        |               |банк,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Налого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|вый комитет,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|Таможенная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|служба   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+---+------------------------+---------------+--------------+--------+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|5. |Формирование 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единых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|Принятие       |Центр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информа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-|2014-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|стандартов по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разработке|соответствующ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ционных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   |2015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|и применению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информац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го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акта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коммуникаци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онно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-коммуникационных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онных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техно-|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|систем 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            |логий,   Совет|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органах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|               |безопасности,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|Служба связи,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|Налоговый ко-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митет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Тамо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женная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служба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+---+------------------------+---------------+--------------+--------+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2. Разработка и внедрение 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информационно-коммуникационных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       технологий в органах государственного управления  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+---+------------------------+---------------+--------------+--------+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|6. |Проведение анализа   и  |Принятие       |Центр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информа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-|2014-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|оптимизации     внутр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и-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внутриведомст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ционных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|2015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|ведомственных бизне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с-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|венного акта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коммуникаци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|процессов (бизне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с-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онных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техно-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|функций)                |               |логий, Служба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|связи, мини-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стерства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|ведомства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+---+------------------------+---------------+--------------+--------+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|7. |Проведение анализа и    |Принятие       |Центр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информа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-|2014-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|оптимизации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межведомс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межведомствен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ционных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ком-|2015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|венных бизнес-процессов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ного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акта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муникационных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|(бизнес-функций)        |               |технологий,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|Налоговый ко-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митет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, Служба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                        |               |связи,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Минис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терства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ве</w:t>
      </w:r>
      <w:proofErr w:type="spellEnd"/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домства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+---+------------------------+---------------+--------------+--------+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|8. |Разработка и применение |Принятие       |Центр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информа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-|2014-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|общих требований    по  |соответствующ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е-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ционных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|2015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|обеспечению совместим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го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акта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коммуникаци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сти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интеграции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онных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техноло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гий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, Служба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информационных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               |связи, Главное|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|   |ресурсов                |               |управление 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                        |               |защите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гос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|секретов,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|Налоговый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|комитет  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+---+------------------------+---------------+--------------+--------+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|9. |Разработка 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типовых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   |Принятие       |Центр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информа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-|2014-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|коробочных отраслевых   |соответствующ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е-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ционных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|2015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|информационных систем,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го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акта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коммуникаци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|с целью создания 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онных</w:t>
      </w:r>
      <w:proofErr w:type="spellEnd"/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техноло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|наполнения реестров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гий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|данных                  |               |венный комитет|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|национальной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|безопасности,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|Служба связи,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|Налоговый ко-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митет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+---+------------------------+---------------+--------------+--------+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|10.|Модернизация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технической|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Соответствующее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|Служба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связи, | 2014-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|инфраструктуры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информ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|оборудование   |Центр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информа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-| 2015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ционно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-коммуникационных |будет сдано в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ционных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|технологий и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организация|эксплуатацию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коммуникацион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|каналов    передачи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техноло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|данных    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гий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, Главное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                        |               |управление 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|защите   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|госсекретов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+---+------------------------+---------------+--------------+--------+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|11.|Разработка </w:t>
      </w:r>
      <w:proofErr w:type="spellStart"/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согласованных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|Планы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|Служба связи, | 2014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|планов обновления и     |разработаны и  |Совет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безопас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|развития технического   |утверждены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ности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, Центр  |        |</w:t>
      </w:r>
      <w:proofErr w:type="gramEnd"/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|парка информационн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               |информационных|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|коммуникационных        |               |и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коммуника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|технологий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ционных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|технологий,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|министерства и|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|ведомства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+---+------------------------+---------------+--------------+--------+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|12.|Определение и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реализация|Задачи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|Центр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информа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-| 2014-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|приоритетных задач,     |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определены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ционных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| 2015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требующих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автоматизации |утверждены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коммуника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ционных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|технологий,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|Служба связи,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                        |               |Совет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безопас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ности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,   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|министерства и|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|ведомства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+---+------------------------+---------------+--------------+--------+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|13.|Разработка модели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обмена|Принятие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|Центр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информа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-| 2014-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|информацией для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информ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|соответствую-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ционных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| 2015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циоиных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систем,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щего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акта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коммуникацион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исключающей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дублирования|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техноло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|затрат    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гий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, Служба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|связи,   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|Налоговый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|комитет  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+---+------------------------+---------------+--------------+--------+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|3.  крепление технического 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тенциала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информ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ционно-коммуни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ационных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технологий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органо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государственно 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управления   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+---+------------------------+---------------+--------------+--------+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|14.|Определение потребности |Принятие       |Центр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информа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-|  2014-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|в техническом оснащении |соответству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ю-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ционных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|  2015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|для соответствия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щего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акта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коммуникацион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|современным базовым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техноло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|техническим требованиям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гий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, Служба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|связи, Главное|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                        |               |управление 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|защите госсек-|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ретов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, Совет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|безопасности,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|министерства и|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|ведомства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+---+------------------------+---------------+--------------+--------+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|15.|Обеспечение сотрудников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Государственные|Министерства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и| 2014-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|органов 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современной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|органы         |ведомства,    | 2017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|компьютерной техникой и |полностью      |Центр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информа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|(или) обновление        |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обеспечены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ционных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|имеющихся               |компьютерной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коммуникацион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|техникой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техноло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гий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, Служба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|связи, Совет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|безопасности,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|Главное  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                        |               |управление 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|защите госсек-|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ретов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+---+------------------------+---------------+--------------+--------+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|16.|Оснащение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|Обеспечено     |Центр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информа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-|  2014-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|ванными серверными      |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серверное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ционных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|  2017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|помещениями или         |обслуживание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коммуникацион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|размещение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техноло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ресурсов на базе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гий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, Служба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|центров обработки данных|               |связи, Главное|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|иных государственных    |               |управление 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|органов                 |               |защите госсек-|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ретов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, Совет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|безопасности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+---+------------------------+---------------+--------------+--------+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|17.|Создание и развитие     |Локальн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|Центр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информа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-|  2014-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|локально-вычислительных |вычислительные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ционных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|  2017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|сетей с использованием  |сети введены в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коммуникацион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современного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сетевого   |эксплуатацию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техноло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|оборудования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гий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, Совет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|безопасности,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|Служба связи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+---+------------------------+---------------+--------------+--------+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|18.|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Разработка требований к |Требования к   |Служба связи, | 2014   |</w:t>
      </w:r>
      <w:proofErr w:type="gramEnd"/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|предоставлению Интернет-|Интерне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|Центр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информа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|услуг для органов       |провайдерам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ционных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|установлены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коммуникацион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|управление со стороны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техноло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|Интернет-провайдеров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гий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, Совет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|безопасности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+---+------------------------+---------------+--------------+--------+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4. Формирование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эффек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ивной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системы о мена </w:t>
      </w:r>
      <w:proofErr w:type="spellStart"/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й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+---+------------------------+---------------+--------------+--------+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|19.|Обеспечение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совместимо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|Обеспечение    |Служба связи, | 2014-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ти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программно-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техниче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|совместимость  |Центр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информа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-| 2017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|ких решений при обмене  |при обмене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ционных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|информацией             |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информацией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коммуникацион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техноло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гий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, Главное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                        |               |управление 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|защите госсек-|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ретов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, Совет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|безопасности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|министерства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|                        |               |и ведомства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+---+------------------------+---------------+--------------+--------+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|20.|Обеспечение условий     |</w:t>
      </w:r>
      <w:proofErr w:type="spellStart"/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|Главное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 2014-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|выравнивания степени    |органы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испол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ь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|управление по | 2017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|актуальности и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достов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е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зуют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актуальную|защите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госсек-|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рности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данных при       |и 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достоверную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ретов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, Центр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|осуществлении обмена    |информацию     |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информационных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|данными                 |               |и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коммуника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ционных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|технологий,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                        |               |Совет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безопас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ности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, Служба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|связи,   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|министерства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|и ведомства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+---+------------------------+---------------+--------------+--------+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|21.|Организация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межведо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Государственные|Служба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связи, | 2014-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ственного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обмена        |органы         |Центр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информа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-| 2017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|информации              |осуществляют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ционных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межведомстве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н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коммуникацион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ный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обмен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ных</w:t>
      </w:r>
      <w:proofErr w:type="spellEnd"/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техноло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|информации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гий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, Главное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                        |               |управление 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|защите госсек-|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ретов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, Совет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|безопасности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|министерства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|и ведомства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+---+------------------------+---------------+--------------+--------+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|22.|Замена 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существующей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|Межбанковские  |Национальный  |  2016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автоматизированной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|платежи        |банк,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Минис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|системы 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межбанковских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|осуществляются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терство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|расчетов на современную |в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автоматиче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|финансов 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|систему  перевода       |ком 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режиме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        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|денежных средств - 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               |         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|крупных и срочных       |               |         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|платежей                |               |         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+---+------------------------+---------------+--------------+--------+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|23.|Осуществление работ по  |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Межбанковские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|Национальный  |  2017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|распространению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автом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|платежи        |банк,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Минис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тического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режима        |осуществляются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терство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|межбанковского перевода |в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автоматиче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|финансов 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|средств на все платежи  |ком 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режиме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|         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+---+------------------------+---------------+--------------+--------+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|5. 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беспечение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защищенности 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нформационных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стем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случай ого или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              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преднамер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нного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вмешатель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тва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+---+------------------------+---------------+--------------+--------+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|24.|Разработка и проекта    |Принятие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соо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|Главное управ-|  2015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|постановления Правител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ь-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ветствующего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ление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ства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Республики         |акта           |защите госсек-|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|Таджикистан "Об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ретов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,   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утверждении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Положения о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требованиях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, условиях и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ный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комитет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правилах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защиты         |               |национальной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|информации от           |               |безопасности.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иностранной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технической |               |Центр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информа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|разведки" 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ционных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коммуникацион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техноло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гий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, Совет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|безопасности,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|Служба связи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+---+------------------------+---------------+--------------+--------+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|25.|Разработка и внедрение  |Принятие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соо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|Министерства и|  2014-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|   |каждым органом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ветствующего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|ведомства,    |  2016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|государственного        |акта и его     |Главное  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|управления плана        |исполнение     |управление 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|восстановления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информ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а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       |защите госсек-|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ционных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систем после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ретов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, Центр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|аварии с целью          |               |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информационных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|восстановления и        |               |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коммуника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|сохранения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работоспосо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б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ционных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техно-|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ности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информационных    |               |логий, Совет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|систем                  |               |безопасности,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|Служба связи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+---+------------------------+---------------+--------------+--------+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|26.|Создание 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эффективных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Соответствующие|Министерства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и|  2014-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|схем резервирования баз |схемы приняты  |ведомства,    |  2017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|данных каждым органом   |               |Центр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информа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|государственного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ционных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|управления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коммуникацион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техноло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гий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, Главное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                        |               |управление 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|защите госсек-|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ретов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, Совет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|безопасности,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|Служба связи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+---+------------------------+---------------+--------------+--------+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|27.|Изучение средств        |</w:t>
      </w:r>
      <w:proofErr w:type="spellStart"/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Государственная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|Министерства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и| 2014-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|информационной защиты,  |закупка        |ведомства,    | 2017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|их 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государственная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|осуществляется |Агентство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|закупка </w:t>
      </w:r>
      <w:proofErr w:type="spellStart"/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|изученных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|органами и обучение     |средств 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ных</w:t>
      </w:r>
      <w:proofErr w:type="spellEnd"/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закупок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|специалистов            |обучение       |товаров, работ|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|специалистов   |и услуг, 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ный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комитет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|национальной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|безопасности,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|Главное  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                        |               |управление </w:t>
      </w:r>
      <w:proofErr w:type="gram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|защите   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|госсекретов,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                        |               |Центр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информа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ционных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коммуника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ционных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|технологий,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|                        |               |Совет 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безопас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-|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</w:t>
      </w:r>
      <w:proofErr w:type="spellStart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ности</w:t>
      </w:r>
      <w:proofErr w:type="spellEnd"/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, Служба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|   |                        |               |связи         |        |</w:t>
      </w:r>
    </w:p>
    <w:p w:rsidR="00DF5B52" w:rsidRPr="00DF5B52" w:rsidRDefault="00DF5B52" w:rsidP="00DF5B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F5B52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+---+------------------------+---------------+--------------+--------+</w:t>
      </w:r>
    </w:p>
    <w:p w:rsidR="00DF5B52" w:rsidRPr="00DF5B52" w:rsidRDefault="00DF5B52" w:rsidP="00DF5B52">
      <w:pPr>
        <w:spacing w:before="100" w:beforeAutospacing="1" w:after="100" w:afterAutospacing="1" w:line="240" w:lineRule="auto"/>
        <w:rPr>
          <w:rFonts w:ascii="Courier Tojik" w:eastAsia="Times New Roman" w:hAnsi="Courier Tojik" w:cs="Times New Roman"/>
          <w:sz w:val="26"/>
          <w:szCs w:val="26"/>
          <w:lang w:eastAsia="ru-RU"/>
        </w:rPr>
      </w:pPr>
      <w:r w:rsidRPr="00DF5B52">
        <w:rPr>
          <w:rFonts w:ascii="Courier Tojik" w:eastAsia="Times New Roman" w:hAnsi="Courier Tojik" w:cs="Times New Roman"/>
          <w:sz w:val="26"/>
          <w:szCs w:val="26"/>
          <w:lang w:eastAsia="ru-RU"/>
        </w:rPr>
        <w:t>Примечание: Объем финансирования каждого мероприятия будет определен в процессе реализации.</w:t>
      </w:r>
    </w:p>
    <w:p w:rsidR="00E929D9" w:rsidRDefault="00E929D9"/>
    <w:sectPr w:rsidR="00E9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A3"/>
    <w:rsid w:val="00D315A3"/>
    <w:rsid w:val="00DF5B52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220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7262</Words>
  <Characters>41396</Characters>
  <Application>Microsoft Office Word</Application>
  <DocSecurity>0</DocSecurity>
  <Lines>344</Lines>
  <Paragraphs>97</Paragraphs>
  <ScaleCrop>false</ScaleCrop>
  <Company/>
  <LinksUpToDate>false</LinksUpToDate>
  <CharactersWithSpaces>48561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2016-03-14T07:57:00Z</dcterms:created>
  <dcterms:modified xsi:type="dcterms:W3CDTF">2016-03-14T07:58:00Z</dcterms:modified>
</cp:coreProperties>
</file>