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25" w:rsidRPr="005C1625" w:rsidRDefault="005C1625" w:rsidP="005C1625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</w:pPr>
      <w:r w:rsidRPr="005C1625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5C1625" w:rsidRPr="005C1625" w:rsidRDefault="005C1625" w:rsidP="005C1625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0" w:name="A5IV0NIJX8"/>
      <w:bookmarkEnd w:id="0"/>
      <w:r w:rsidRPr="005C1625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ПОСТАНОВЛЕНИЕ</w:t>
      </w:r>
    </w:p>
    <w:p w:rsidR="005C1625" w:rsidRPr="005C1625" w:rsidRDefault="005C1625" w:rsidP="005C1625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8"/>
          <w:szCs w:val="28"/>
          <w:lang w:eastAsia="ru-RU"/>
        </w:rPr>
      </w:pPr>
      <w:r w:rsidRPr="005C1625">
        <w:rPr>
          <w:rFonts w:ascii="Times New Tojik" w:eastAsia="Times New Roman" w:hAnsi="Times New Tojik"/>
          <w:sz w:val="28"/>
          <w:szCs w:val="28"/>
          <w:lang w:eastAsia="ru-RU"/>
        </w:rPr>
        <w:t>О Государственной программе развития дошкольного образования в Республике Таджикистан на 2020-2025 годы</w:t>
      </w:r>
    </w:p>
    <w:p w:rsidR="005C1625" w:rsidRPr="005C1625" w:rsidRDefault="005C1625" w:rsidP="005C162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5C1625">
        <w:rPr>
          <w:rFonts w:ascii="Times New Tojik" w:eastAsia="Times New Roman" w:hAnsi="Times New Tojik"/>
          <w:sz w:val="28"/>
          <w:szCs w:val="28"/>
          <w:lang w:eastAsia="ru-RU"/>
        </w:rPr>
        <w:t xml:space="preserve">В соответствии со </w:t>
      </w:r>
      <w:hyperlink r:id="rId5" w:anchor="A000000037" w:tooltip="Ссылка на Закон РТ Об образовании :: Статья 32. Компетенция Правительства Республики Таджикистан в сфере образования" w:history="1">
        <w:r w:rsidRPr="005C1625">
          <w:rPr>
            <w:rFonts w:ascii="Times New Tojik" w:eastAsia="Times New Roman" w:hAnsi="Times New Tojik"/>
            <w:sz w:val="28"/>
            <w:szCs w:val="28"/>
            <w:lang w:eastAsia="ru-RU"/>
          </w:rPr>
          <w:t>статьей 32</w:t>
        </w:r>
      </w:hyperlink>
      <w:r w:rsidRPr="005C1625">
        <w:rPr>
          <w:rFonts w:ascii="Times New Tojik" w:eastAsia="Times New Roman" w:hAnsi="Times New Tojik"/>
          <w:sz w:val="28"/>
          <w:szCs w:val="28"/>
          <w:lang w:eastAsia="ru-RU"/>
        </w:rPr>
        <w:t xml:space="preserve"> Закона Республики Таджикистан "Об образовании" и </w:t>
      </w:r>
      <w:hyperlink r:id="rId6" w:anchor="A000000013" w:tooltip="Ссылка на Закон РТ О дошкольном обучении и воспитании :: Статья 9. Компетенция и полномочия государственных органов, органов самоуправления поселков и сел по" w:history="1">
        <w:r w:rsidRPr="005C1625">
          <w:rPr>
            <w:rFonts w:ascii="Times New Tojik" w:eastAsia="Times New Roman" w:hAnsi="Times New Tojik"/>
            <w:sz w:val="28"/>
            <w:szCs w:val="28"/>
            <w:lang w:eastAsia="ru-RU"/>
          </w:rPr>
          <w:t>статьей 9</w:t>
        </w:r>
      </w:hyperlink>
      <w:r w:rsidRPr="005C1625">
        <w:rPr>
          <w:rFonts w:ascii="Times New Tojik" w:eastAsia="Times New Roman" w:hAnsi="Times New Tojik"/>
          <w:sz w:val="28"/>
          <w:szCs w:val="28"/>
          <w:lang w:eastAsia="ru-RU"/>
        </w:rPr>
        <w:t xml:space="preserve"> Закона Республики Таджикистан "О дошкольном обучении и образовании", в целях развития системы образования Республики Таджикистан, Правительство Республики Таджикистан постановляет:</w:t>
      </w:r>
    </w:p>
    <w:p w:rsidR="005C1625" w:rsidRPr="005C1625" w:rsidRDefault="005C1625" w:rsidP="005C162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5C1625">
        <w:rPr>
          <w:rFonts w:ascii="Times New Tojik" w:eastAsia="Times New Roman" w:hAnsi="Times New Tojik"/>
          <w:sz w:val="28"/>
          <w:szCs w:val="28"/>
          <w:lang w:eastAsia="ru-RU"/>
        </w:rPr>
        <w:t xml:space="preserve">1. Утвердить </w:t>
      </w:r>
      <w:hyperlink r:id="rId7" w:tooltip="Ссылка на Государственная программа развития дошкольного образования РТ на 2020-2025 годы" w:history="1">
        <w:r w:rsidRPr="005C1625">
          <w:rPr>
            <w:rFonts w:ascii="Times New Tojik" w:eastAsia="Times New Roman" w:hAnsi="Times New Tojik"/>
            <w:sz w:val="28"/>
            <w:szCs w:val="28"/>
            <w:lang w:eastAsia="ru-RU"/>
          </w:rPr>
          <w:t>Государственную программу</w:t>
        </w:r>
      </w:hyperlink>
      <w:r w:rsidRPr="005C1625">
        <w:rPr>
          <w:rFonts w:ascii="Times New Tojik" w:eastAsia="Times New Roman" w:hAnsi="Times New Tojik"/>
          <w:sz w:val="28"/>
          <w:szCs w:val="28"/>
          <w:lang w:eastAsia="ru-RU"/>
        </w:rPr>
        <w:t xml:space="preserve"> развития дошкольного образования в Республике Таджикистан на 2020-2025 годы (прилагается).</w:t>
      </w:r>
    </w:p>
    <w:p w:rsidR="005C1625" w:rsidRPr="005C1625" w:rsidRDefault="005C1625" w:rsidP="005C162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5C1625">
        <w:rPr>
          <w:rFonts w:ascii="Times New Tojik" w:eastAsia="Times New Roman" w:hAnsi="Times New Tojik"/>
          <w:sz w:val="28"/>
          <w:szCs w:val="28"/>
          <w:lang w:eastAsia="ru-RU"/>
        </w:rPr>
        <w:t>2. Реализацию Государственной программы развития дошкольного образования в Республике Таджикистан на 2020-2025 годы осуществить в рамках средств государственного бюджета и специальных средств, а также за счет финансирования партнёров по развитию.</w:t>
      </w:r>
    </w:p>
    <w:p w:rsidR="005C1625" w:rsidRPr="005C1625" w:rsidRDefault="005C1625" w:rsidP="005C162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5C1625">
        <w:rPr>
          <w:rFonts w:ascii="Times New Tojik" w:eastAsia="Times New Roman" w:hAnsi="Times New Tojik"/>
          <w:sz w:val="28"/>
          <w:szCs w:val="28"/>
          <w:lang w:eastAsia="ru-RU"/>
        </w:rPr>
        <w:t xml:space="preserve">3. Министерству образования и науки Республики Таджикистан совместно с другими соответствующими министерствами и ведомствами, местными исполнительными органами государственной власти Республики Таджикистан принять необходимые меры для реализации данной программы и о ходе её реализации каждые шесть месяцев представлять информацию Правительству Республики Таджикистан. </w:t>
      </w:r>
    </w:p>
    <w:p w:rsidR="005C1625" w:rsidRPr="005C1625" w:rsidRDefault="005C1625" w:rsidP="005C1625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5C1625">
        <w:rPr>
          <w:rFonts w:ascii="Times New Tojik" w:eastAsia="Times New Roman" w:hAnsi="Times New Tojik"/>
          <w:sz w:val="28"/>
          <w:szCs w:val="28"/>
          <w:lang w:eastAsia="ru-RU"/>
        </w:rPr>
        <w:t xml:space="preserve">Председатель </w:t>
      </w:r>
    </w:p>
    <w:p w:rsidR="005C1625" w:rsidRPr="005C1625" w:rsidRDefault="005C1625" w:rsidP="005C1625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5C1625">
        <w:rPr>
          <w:rFonts w:ascii="Times New Tojik" w:eastAsia="Times New Roman" w:hAnsi="Times New Tojik"/>
          <w:sz w:val="28"/>
          <w:szCs w:val="28"/>
          <w:lang w:eastAsia="ru-RU"/>
        </w:rPr>
        <w:t xml:space="preserve">Правительства Республики Таджикистан Эмомали </w:t>
      </w:r>
      <w:proofErr w:type="spellStart"/>
      <w:r w:rsidRPr="005C1625">
        <w:rPr>
          <w:rFonts w:ascii="Times New Tojik" w:eastAsia="Times New Roman" w:hAnsi="Times New Tojik"/>
          <w:sz w:val="28"/>
          <w:szCs w:val="28"/>
          <w:lang w:eastAsia="ru-RU"/>
        </w:rPr>
        <w:t>Рахмон</w:t>
      </w:r>
      <w:proofErr w:type="spellEnd"/>
    </w:p>
    <w:p w:rsidR="005C1625" w:rsidRPr="005C1625" w:rsidRDefault="005C1625" w:rsidP="005C1625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5C1625">
        <w:rPr>
          <w:rFonts w:ascii="Times New Tojik" w:eastAsia="Times New Roman" w:hAnsi="Times New Tojik"/>
          <w:sz w:val="28"/>
          <w:szCs w:val="28"/>
          <w:lang w:eastAsia="ru-RU"/>
        </w:rPr>
        <w:t xml:space="preserve">г. Душанбе, </w:t>
      </w:r>
    </w:p>
    <w:p w:rsidR="005C1625" w:rsidRPr="005C1625" w:rsidRDefault="005C1625" w:rsidP="005C1625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5C1625">
        <w:rPr>
          <w:rFonts w:ascii="Times New Tojik" w:eastAsia="Times New Roman" w:hAnsi="Times New Tojik"/>
          <w:sz w:val="28"/>
          <w:szCs w:val="28"/>
          <w:lang w:eastAsia="ru-RU"/>
        </w:rPr>
        <w:t>от 22 июня 2019 года, №316</w:t>
      </w:r>
    </w:p>
    <w:p w:rsidR="00E929D9" w:rsidRPr="005C1625" w:rsidRDefault="00E929D9" w:rsidP="005C1625">
      <w:pPr>
        <w:jc w:val="both"/>
        <w:rPr>
          <w:rFonts w:ascii="Times New Tojik" w:hAnsi="Times New Tojik"/>
          <w:sz w:val="28"/>
          <w:szCs w:val="28"/>
        </w:rPr>
      </w:pPr>
      <w:bookmarkStart w:id="1" w:name="_GoBack"/>
      <w:bookmarkEnd w:id="1"/>
    </w:p>
    <w:sectPr w:rsidR="00E929D9" w:rsidRPr="005C1625" w:rsidSect="005C162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75"/>
    <w:rsid w:val="005C1625"/>
    <w:rsid w:val="008D6562"/>
    <w:rsid w:val="00C34C75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fp://rgn=1344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1060" TargetMode="External"/><Relationship Id="rId5" Type="http://schemas.openxmlformats.org/officeDocument/2006/relationships/hyperlink" Target="vfp://rgn=1197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2020-02-03T06:51:00Z</dcterms:created>
  <dcterms:modified xsi:type="dcterms:W3CDTF">2020-02-03T06:51:00Z</dcterms:modified>
</cp:coreProperties>
</file>