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</w:t>
      </w:r>
      <w:r w:rsidRPr="00AC008E">
        <w:rPr>
          <w:rFonts w:ascii="Courier New CYR" w:hAnsi="Courier New CYR" w:cs="Courier New CYR"/>
          <w:b/>
          <w:bCs/>
          <w:sz w:val="20"/>
          <w:szCs w:val="20"/>
        </w:rPr>
        <w:t>УКАЗ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ПРЕЗИДЕНТА РЕСПУБЛИКИ ТАДЖИКИСТАН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Стратегии реформирования системы  государственного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управления Республики Таджикистан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   придания    последовательности,    комплексности    и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действенности процессу проведения и  реализации  реформ,  усиления  их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скоординированной направленности на достижение стратегических целей, а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также в целях 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выполнения  требований  Документа  Стратегии  сокращения</w:t>
      </w:r>
      <w:proofErr w:type="gramEnd"/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бедности  по  совершенствованию  системы  государственного  управления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прилагаемую   Стратегию   реформирования   системы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 Республики Таджикистан.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2. Реализацию   данной   Стратегии   возложить  на  Правительство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и задачи по разработке необходимых документов и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мониторинг   её  осуществления  возложить  на  Исполнительный  аппарат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Президента Республики Таджикистан.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3. 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Контроль    за</w:t>
      </w:r>
      <w:proofErr w:type="gramEnd"/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исполнением   настоящего   Указа   возложить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соответственно  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Премьер</w:t>
      </w:r>
      <w:proofErr w:type="gramEnd"/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-  министра  Республики   Таджикистан   и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Государственного   советника   Президента  Республики  Таджикистан  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>экономической политике.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г</w:t>
      </w:r>
      <w:proofErr w:type="gramStart"/>
      <w:r w:rsidRPr="00AC008E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AC008E">
        <w:rPr>
          <w:rFonts w:ascii="Courier New CYR" w:hAnsi="Courier New CYR" w:cs="Courier New CYR"/>
          <w:b/>
          <w:bCs/>
          <w:sz w:val="20"/>
          <w:szCs w:val="20"/>
        </w:rPr>
        <w:t>ушанбе 15 марта 2006 года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C008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1713</w:t>
      </w:r>
    </w:p>
    <w:p w:rsidR="00AC008E" w:rsidRPr="00AC008E" w:rsidRDefault="00AC008E" w:rsidP="00AC00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74D0" w:rsidRPr="00AC008E" w:rsidRDefault="005774D0">
      <w:pPr>
        <w:rPr>
          <w:sz w:val="20"/>
          <w:szCs w:val="20"/>
        </w:rPr>
      </w:pPr>
    </w:p>
    <w:sectPr w:rsidR="005774D0" w:rsidRPr="00AC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08E"/>
    <w:rsid w:val="005774D0"/>
    <w:rsid w:val="00A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2012-10-08T07:32:00Z</dcterms:created>
  <dcterms:modified xsi:type="dcterms:W3CDTF">2012-10-08T07:32:00Z</dcterms:modified>
</cp:coreProperties>
</file>