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7D" w:rsidRPr="00EF5CAC" w:rsidRDefault="000F347D" w:rsidP="000F3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</w:t>
      </w:r>
    </w:p>
    <w:p w:rsidR="000F347D" w:rsidRPr="00EF5CAC" w:rsidRDefault="00EF5CAC" w:rsidP="000F3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tooltip="Ссылка на Пост. Правительства РТ О Стратегии устойчивого развития школьного питания РТ на период до 2027 года" w:history="1">
        <w:r w:rsidR="000F347D" w:rsidRPr="00EF5C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</w:t>
        </w:r>
      </w:hyperlink>
      <w:r w:rsidR="000F347D"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347D" w:rsidRPr="00EF5CAC" w:rsidRDefault="000F347D" w:rsidP="000F3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 </w:t>
      </w:r>
    </w:p>
    <w:p w:rsidR="000F347D" w:rsidRPr="00EF5CAC" w:rsidRDefault="000F347D" w:rsidP="000F3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сентября 2017 года, №456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A5170MXA4D"/>
      <w:bookmarkEnd w:id="0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Стратегия устойчивого развития школьного питания в Республике Таджикистан на период до 2027 года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A5170MXH3X"/>
      <w:bookmarkEnd w:id="1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Введение</w:t>
      </w:r>
      <w:bookmarkStart w:id="2" w:name="_GoBack"/>
      <w:bookmarkEnd w:id="2"/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Стратегия устойчивого развития школьного питания в Республики Таджикистан (далее - Стратегия) разработана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координационном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советом по проекту школьного питания в Республике Таджикистан.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Развитие школьного питания, направленное на оказание помощи наиболее уязвимым слоям населения, является основным видом деятельности Всемирной продовольственной программы Организаций Объединенных Наций в Республике Таджикистан. В настоящее время Всемирная продовольственная программа Организации Объединенных Наций в рамках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Страновой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(код: 200813) на 2016-2020 годы обеспечивает продовольствием более 370000 учащихся начальных классов в 2000 школ в 52 районах, наиболее уязвимых в вопросах обеспечения продовольственной безопасности.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Концепция улучшения школьного питания в общеобразовательных учреждениях Республики Таджикистан определяет основные цели, направления, задачи и механизмы реализации государственной политики Республики Таджикистан в сфере развития школьного питания. Ее реализация стала основой для общей оценки ситуации и разработки дальнейших шагов по обеспечению учащихся здоровым питанием, развитию образовательного потенциала, обеспечению продовольственной безопасности, улучшению благосостояния населения, а также обеспечению социально-экономического развития страны.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Стратегия устойчивого развития школьного питания разработала на основе положений Конституции Республики Таджикистан,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Таджикистан", концепции улучшения школьного питания в общеобразовательных учреждениях Республики Таджикистан и пункта 10 постановления Правительства Республики Таджикистан от 30 декабря 2016 года, </w:t>
      </w:r>
      <w:hyperlink r:id="rId6" w:tooltip="Ссылка на Пост. Правительства РТ Об итогах социально-экономического развития РТ в 2016 году и задачах на 2017 год" w:history="1">
        <w:r w:rsidRPr="00EF5C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№531</w:t>
        </w:r>
      </w:hyperlink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итогах социально-экономического развития Республики Таджикистан в 2016 году и задачах на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год".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Стратегия разработана на основе общего анализа текущей ситуации в школьном питании и определяет цели, задачи, основные направления дальнейшего развития системы школьного питания, основные этапы реализации, планируемые результаты и индикаторы, а также порядок организации мониторинга и оценки достижения планируемых результатов.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 Стратегия предусматривает поэтапное расширение охвата системой школьного питания общеобразовательных учреждений в зависимости от экономических возможностей, социального и демографического развития Республики Таджикистан и отдельных регионов.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Стратегия разработана с учетом возможности предоставления бесплатного питания детям из необеспеченных семей и частичного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школьного питания для семей с низким уровнем доходов.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Итогом реализации стратегии и основанной на ее положениях национальной программы школьного питания должно стать формирование в Республике Таджикистан современной отрасли школьного питания.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Положения стратегии будут учитываться при разработке и реализации государственных программ в сфере образования, социального развития, здравоохранения, развития агропромышленного комплекса, повышения уровня благосостояния населения.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A5170NIF4E"/>
      <w:bookmarkEnd w:id="3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Общий анализ ситуации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 состоянию на 1 января 2017 года население Республики 74%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проживает в Таджикистан составляло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8,74 млн. чел., из которых сельской местности. 34% населения (2,94 млн. чел.) составляют дети в возрасте до 14 лет.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При разработке настоящей Стратегии использованы данные, опубликованные Агентством по статистике при Президенте Республике Таджикистан (http://www.statti/).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Около трети трудоспособных граждан работает за границей, главным образом в Российской Федерации.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Республика Таджикистан импортирует более половины от необходимого объема продовольствия, что делает население страны особенно зависимым от колебаний мировых цен.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Уровень продовольственной безопасности в Республике Таджикистан в части физической и экономической доступности продуктов питания постепенно возрастает,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доступность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остается недостаточной вследствие экономического кризиса и частых природных катаклизмов, что обуславливает необходимость развития систем производства и распределения продовольствия.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Улучшение состояния питания населения остается актуальной проблемой. Хроническое недоедание по-прежнему затрагивает 26% детей до 5 лет, а острое недоедание (гипотрофия) затрагивает 10%. Многие женщины и дети также страдают от дефицита микроэлементов, что отражается в высоких уровнях анемии и дефицита йода. Бремя недоедания в Таджикистане является существенным экономическим фактором, составляющим ежегодно 41 </w:t>
      </w: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миллионов долларов Соединенных Штатов Америки из-за потери работоспособности и производительности.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Данные приведены в Национальной стратегии развития Республики Таджикистан на период до 2030 года.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15. Около 40% болезней детей школьного возраста возникает в результате неправильного питания, обусловленного, в частности, нерациональной организацией школьного питания, недоеданием, отсутствием в семьях мотивации к ведению здорового образа жизни, несоблюдением гигиенических норм.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По данным Министерства здравоохранения и социальной защиты населения Республики Таджикистан у детей школьного возраста на первом месте находятся алиментарно-зависимые заболевания, включая воспалительные заболевания верхних отделов пищеварительного тракта, желудка и двенадцатиперстной кишки: хронический гастрит, хронический гастродуоденит, язвенная болезнь желудка и двенадцатиперстной кишки.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В Республике Таджикистан по состоянию на начало 2016-2017 учебного года действует 3874 учреждений общего образования, в том числе 3865 дневных и 9 вечерних школ. В учреждениях общего образования обучается 1837762 детей. Расходы государственного бюджета на образование в 2016 году составили 4,7% валового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внутренного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продукта или 17% расходов государственного бюджета.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 образовательными учреждениями по состоянию на начало 2016-2017 учебного года в целом для 1-11 классов составляет 94%, для начальных учреждений общего образования (1-4 классы) - 100%. Таким образом, развитие системы школьного питания в Республике Таджикистан будет способствовать росту посещаемости учреждений общего образования, улучшению успеваемости, снижению хронических заболеваний, а также создавать предпосылки для распространения здорового образа жизни.</w:t>
      </w:r>
      <w:proofErr w:type="gramEnd"/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Страна обладает значительными ресурсами и потенциалом для развития многоотраслевого сельскохозяйственного сектора, основанного на производстве зерновых, хлопка, фруктов, овощей и продукции животноводства. Сельское хозяйство обеспечивает 21% валового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внутренного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продукта и 43% занятости населения.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19. Вместе с тем в целях минимизации производственных и рыночных рисков фермеры возделывают относительно небольшие земельные участки и выращивают ограниченное число сельскохозяйственных культур. Значительная часть пахотных земель не используется из-за ухудшения состояния оросительной и дренажной инфраструктуры, заболачивания и засоления почвы. В стране не хватает пастбищ долголетнего пользования и производства кормов в объемах, необходимых для развития животноводства.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Для обеспечения формирования и устойчивого развития системы школьного питания требуется решение комплекса задач по развитию производственной, транспортной и перерабатывающей инфраструктуры, частного сектора, </w:t>
      </w: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расширению доступа к земельным ресурсам, развитию систем орошения, электро-, тепло- и водоснабжения. Необходимо также совершенствовать сферу образования, здравоохранения и социальной с учетом значительных различий в развитии отдельных районов Республики Таджикистан, расширять участие родителей, обеспечивать рост уровня жизни населения.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Правительство Республики Таджикистан принимает все необходимые меры для стабильного развития образования в качестве приоритетного направления социальной политики. Так, в 2016 году на развитие отрасли было выделено 3,2 миллиард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2014 году - 2,5 миллиард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2015 году - 3 миллиард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22. В рамках реализации стратегии повышения ю уровня благосостояния населения Республики Таджикистан на 2013-2015 годы осуществлены реформа государственного управления, развитие частного сектора и привлечения капиталов, успешно решались задачи недостаточности питания, повышения уровня продовольственной безопасности, улучшения питания населения, содействия устойчивому развитию сельского хозяйства.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23. Национальная стратегия развития Республики Таджикистан на период до 2030 года (постановление Правительства Республики Таджикистан от 1 октября 2016 года, №392) должна обеспечить дальнейшее повышение эффективности использования национального богатства, развитие человеческого потенциала, усиление институционального развития страны.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24. Среднесрочная программа развития Республики Таджикистан на период 2016 - 2020 годов предусматривает повышение уровня благосостояния населения за счет обеспечения устойчивого социально-экономического развития, а также решение таких стратегических задач, как обеспечение энергетической независимости, развитие коммуникаций, дальнейшее повышение уровня продовольственной безопасности.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25. В результате принятых мер удалось обеспечить устойчивое социально-экономическое развитие, рост объема валового внутреннего продукта, денежных доходов населения, снижение инфляции и уровня бедности, рост численности населения и средней продолжительности жизни, снижение детской смертности. Осуществлен запуск новых энергетических объектов и линий электропередач, проведена реконструкция автодорог, строительство железной дороги, модернизация и строительство международных и региональных автомагистралей, реализованы проекты по обеспеченно населения качественной питьевой водой.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26. Осуществляется масштабное финансирование ключевых для школьного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питания секторов экономики. Так, на развитие агропромышленного комплекса в течение 2010-2014 годов из государственного бюджета направлено 1,7 миллиард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2015-2017 годы запланировано выделение 1 миллиард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обеспечение чистой питьевой водой городов и районов Республики Таджикистан на 2010-2018 годы предусмотрено выделение 1 миллиард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27. Таким образом, к настоящему времени созданы необходимые предпосылки для успешного решения задач устойчивого развития системы школьного питания в Республике Таджикистан.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A5170NO2A2"/>
      <w:bookmarkEnd w:id="4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Цели и задачи Стратегии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28. Реализация стратегии будет осуществляться в соответствии с целями, задачами и основными направлениями развития системы школьного питания, определенными в концепции улучшения школьного питания в общеобразовательных учреждениях Республики Таджикистан.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29. Целью стратегии является обеспечение условий для сохранения и укрепления здоровья и совершенствования образовательных результатов учащихся через устойчивое развитие школьного питания в Республике Таджикистан.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Для обеспечения устойчивого развития школьного питания в Республики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Таджикистане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требуется решение следующих задач: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государственной политики и нормативно-правовой базы, необходимых для решения задач устойчивого развития школьного питания в Республике Таджикистан;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организационное обеспечение и координация деятельности государственных органов, заинтересованных лиц и организаций;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обеспечение стабильного финансирования и планирования;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и реализация государственной программы развития школьного питания;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общества в развитии школьного питания и связанных с ним секторов экономики.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 Решение предусмотренных настоящей стратегией задач осуществляется путем разработки и реализации краткосрочных, среднесрочных и долгосрочных программ, пилотных проектов и иных мероприятий по отдельным направлениям реализации настоящей стратегии.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A5170NRL3L"/>
      <w:bookmarkEnd w:id="5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Направления реализации Стратегии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A5170NRWYI"/>
      <w:bookmarkEnd w:id="6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§1. Совершенствование государственной политики и нормативно-правовой базы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 Основными направлениями действий по совершенствованию государственной политики и нормативно-правовой базы, необходимых для решения задач устойчивого развития школьного питания в Республике Таджикистан, являются: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разработка и утверждение порядка финансирования питания учащихся общеобразовательных учреждений,  определяющий категории учащихся, имеющих право на получение дотации на школьное питание, в том числе получение бесплатного, частично дотируемого школьного питания, и порядок их предоставления;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рамках действующей системы государственных закупок разработка и утверждение типовых требований по осуществлению закупок товаров и услуг для организации школьного питания;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и утверждение нормативов предоставления субсидий на частичное возмещение затрат на строительство, реконструкцию, модернизацию и создание новых предприятий, производственно-логистических центров и комбинатов социального питания, а также на компенсацию логистических издержек, обусловленных поставками товаров местных производителей.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A5170PTUYP"/>
      <w:bookmarkEnd w:id="7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§ 2. Организационное обеспечение и координация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Основными направлениями действий по совершенствованию организационного обеспечения и координации деятельности государственных органов, заинтересованных лиц и организаций, для решения задач устойчивого развития школьного питания в Республике Таджикистан, являются: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усиление координации деятельности государственных органов и местных исполнительных органов государственной власти в разработке и выполнении мероприятий, направленных на реализацию настоящей стратегии; I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координация разработки и реализации краткосрочных, среднесрочных и долгосрочных программ, пилотных проектов и иных мероприятий, направленных на реализацию настоящей стратегии;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ежегодных отчетов о ходе выполнения настоящей стратегии и достигнутых результатах в Правительство Республики Таджикистан;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распространение опыта решения вопросов, связанных с организацией школьного питания, накопленного в Республике Таджикистан и в зарубежных странах;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системы подготовки и повышения квалификации специалистов, работающих в сфере школьного питания, проведение обучающих семинаров для сотрудников государственных органов, местных исполнительных органов государственной власти, руководителей и сотрудников образовательных учреждений, родителей и иных категорий лиц, подготовку информационных материалов и преподавателей для ведения таких семинаров.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A5170PW0B1"/>
      <w:bookmarkEnd w:id="8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§ 3. Обеспечение стабильного финансирования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34. Основными направлениями действий по обеспечению стабильного финансирования для решения задач устойчивого развития школьного питания в Республике Таджикистан, являются: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объема средств, направляемых из бюджета на реализацию мероприятий, связанных с развитием системы школьного питания, контролирует эффективность их расходования;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и ежегодная индексация нормативов финансирования школьного питания за счет государственного бюджета;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размеров субсидий, выделяемых для частичной или полной компенсации стоимости школьного питания для целей оказания адресной поддержки детям из малообеспеченных семей в соответствии с установленными категориями нуждаемости населения;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консолидации средств бюджетов различных уровней, финансовой помощи и средств, поступающих от родителей и иных источников, для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школьного питания;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порядка привлечения, учета и использования средств, предоставляемых родителями учащихся или получаемых из иных источников финансирования;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системы налоговых и иных механизмов для обеспечения системы школьного питания устойчивыми поставками продукции местного производства;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рамках действующей системы государственных закупок формирование системы осуществления совместных закупок товаров и услуг для организации школьного питания, включая консолидацию источников поставок предметов закупок и средств на их приобретение;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среднесрочного и долгосрочного планирования государственных закупок товаров и услуг для организации школьного питания и формирование государственного заказа по видам, объемам производства и поставок сельскохозяйственной продукции (продовольствия) для обеспечения нужд системы школьного питания на период до пяти лет.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A5170Q22RT"/>
      <w:bookmarkEnd w:id="9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§ 4. Разработка и реализация государственной программы развития школьного питания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35. Основным инструментом выполнения стратегии и достижения целей, определенных в концепции улучшения школьного питания в общеобразовательных учреждениях Республики Таджикистан, станет разработка и реализация государственной программы устойчивого развития школьного питания в Республике Таджикистан. Программа будет разработана на основе анализа достигнутых результатов, определять объемы финансирования, </w:t>
      </w: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территории и модели организации школьного питания, перечень целевых индикаторов и показателей, а также порядок ее мониторинга и оценки.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36. Основными направлениями действий по обеспечению эффективной разработки и реализации государственной программы устойчивого развития школьного питания в Республике Таджикистан, являются: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и внедрение наиболее перспективных моделей организации школьного питания для отдельных категорий школ, групп населения и регионов, принимает меры для их распространения;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рационов питания на основании проводимых научных исследований с учетом необходимости удовлетворения физиологических потребностей учащихся общеобразовательных учреждений в основных пищевых веществах и энергии;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необходимых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питания учащихся меню в соответствии с рекомендуемым для использования в школьном питании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ассортиментом основных продуктов, а также с учетом региональных и возрастных особенностей питания и состояния здоровья учащихся;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санитарно-эпидемиологических требований к организации питания учащихся общеобразовательных учреждений, а также рекомендации по созданию условий, обеспечивающих сохранение и укрепление здоровья обучающихся;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мер, направленных на развитие системы производства, переработки, поставок и реализации продукции для школьного питания;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мер по поддержке местных производителей сельскохозяйственной продукции, используемой в школьном питании, включая определение видов такой продукции и требований к ней;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и реализация пилотных проектов апробации различных моделей развития производства и переработки продукции на местном уровне, обобщение и распространение наиболее ценного опыта.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A5170Q6M3E"/>
      <w:bookmarkEnd w:id="10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§ 5. Участие родителей и общественности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37. Основными направлениями действий по расширению участия родителей и общественности в решении задач развития школьного питания, являются: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разъяснительной и просветительской работы, пропаганда принципов здорового питания, в том числе через средства массовой информации;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привлечение к работе по развитию местного производства учащихся и аспирантов сельскохозяйственных вузов для оказания помощи в обустройстве пришкольных хозяйств, проведения научно-исследовательских работ, </w:t>
      </w: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оптимизации процессов производства и переработки сельскохозяйственной продукции и реализации научно-исследовательских проектов, связанных с развитием сельского хозяйства;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 обеспечение расширения знаний административных работников, учителей и иных сотрудников учреждений общего образования об отрицательном влиянии недостаточного питания на способность к обучению, приобретение профессии;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внесение изменений в учебные планы в целях формирования у учащихся знаний о значении полноценного питания, умения осуществлять оценку правильности своего питания, навыков приготовления здоровой еды в рамках курсов домоводства, навыков выращивания сельскохозяйственной продукции с использованием местных ресурсов в рамках трудового воспитания и уроков биологии;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общеобразовательных учреждений в мероприятиях, связанных с выбором вариантов организации школьного питания и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 за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качеством;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родителям информации об ассортименте питания учащихся, включая указание в ежедневном меню наименований блюд и объемов порций, а также замены блюд для детей с пищевыми аллергиями и сахарным диабетом.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переподготовки младшего медицинского персонала, работающего в образовательных учреждениях, в том числе в целях своевременного выявления детей с пониженным весом, обследования условий жизни семей школьников;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участия медицинского персонала родителями (семьями), включая принятие мер для навыков в области здорового питания и гигиены;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распространения знаний о последствиях недостаточного и неправильного питания, формирование навыков организации здорового питания, распространение знаний о возможных способах улучшения питания, в том числе за счет изменения рациона питания и расширения доступа к ресурсам, позволяющим обеспечить производство продуктов питания.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родителей, местных исполнительных органов государственной власти и иных заинтересованных лиц в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школьного питания;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общественного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 школьного питания и улучшением качества питания.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1" w:name="A5170UAVUE"/>
      <w:bookmarkEnd w:id="11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Мониторинг и оценка реализации Стратегии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38. Мониторинг и оценка хода реализации стратегии осуществляется с использованием следующих основных целевых индикаторов и показателей: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уровень достижения установленных рациональных норм питания обучающихся в учреждениях общего образования, в том числе по качеству, калорийности, разнообразию, количеству белков, жиров, углеводов, витаминов, макро- и микроэлементов, потребляемых обучающимися с учетом школьного питания;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охвата учреждений общего образования школьным питанием, соответствующим, установленным требованиям;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обеспеченных школьным питанием, соответствующим установленным требованиям, в том числе с учетом частично дотируемого и бесплатного школьного питания;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объема производства продуктов для обеспечения системы школьного питания, в том числе специализированных продуктов (детского и лечебного питания), полуфабрикатов, обогащенных продуктов;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государственных и местных закупок продовольствия и услуг по обеспечению школьного питания, в том числе у местных производителей; 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сокращение затрат при производстве и переработке пищевой продукции для школьного питания, а также при предоставлении питания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39. При разработке программ, пилотных и иных проектов, а также при планировании отдельных мероприятий, направленных на реализацию настоящей стратегии, могут утверждаться дополнительные целевые индикаторы и показатели.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40. Разработка методик определения целевых индикаторов и показателей осуществляется Министерством здравоохранения и социальной защиты Республики Таджикистан совместно с другими министерствами и ведомствами.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41. В целях организации и проведения мониторинга реализации стратегии, Министерство здравоохранения и социальной защиты населения Республики Таджикистан совместно с Министерством экономического развития и торговли Республики Таджикистан: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комплексную систему целевых индикаторов и показателей, отражающих состояние и динамику развития школьного питания в Республике Таджикистан;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мониторинг реализации настоящей стратегии на основе оценки исполнения мероприятий, предусмотренных утвержденными планами, и комплексной оценки достижения значений целевых индикаторов и показателей;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устанавливает содержание, сроки и порядок предоставления местными исполнительными органами государственной власти отчетов о выполнении утвержденных планов и достижении намеченных целевых индикаторов и показателей, а также другой информации, необходимой для мониторинга;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на основании анализа информации, полученной при осуществлении мониторинга, осуществляет комплексную оценку достижения значений целевых индикаторов и показателей за анализируемые периоды, разрабатывает предложения, направленные на решение задач, определяемых настоящей стратегией;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обеспечивает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гигиеной питания.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42. Министерство образования и науки Республики Таджикистан совместно с Министерством здравоохранения и социальной защиты населения Республики Таджикистан контролируют соблюдение установленных нормативов, обеспечивают контроль качества продуктов и услуг по организации школьного питания.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43. Государственное агентство по стандартизации, метрологии, сертификации и торговой инспекции при Правительстве Республики Таджикистан осуществляет государственный надзор согласно требованиям технических регламентов, государственных стандартов и других технических нормативов в сфере питания, кроме того соблюдение метрологических правил и экспертизы используемых оборудований для производства продуктов питания.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44. Местные исполнительные органы государственной власти в соответствии с предоставленными им полномочиями: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организуют сбор и обобщение данных, необходимых для осуществления мониторинга;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представляют в Министерство здравоохранения и социальной защиты Республики Таджикистан отчеты о выполнении утвержденных планов и достижении намеченных целевых индикаторов и показателей, а также другую информацию, необходимую для мониторинга.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2" w:name="A5170UXM4X"/>
      <w:bookmarkEnd w:id="12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Этапы реализации Стратегии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45. Задачи, определяемые планом мероприятий по реализации стратегии устойчивого развития школьного питания в Республике Таджикистан на период до 2027 года, подлежат реализации в рамках следующих этапов (прилагается).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46. На первом этапе (2017 - 2018 годы) осуществляется формирование базовых условий, необходимых для развития системы школьного питания в Республике Таджикистан и решения задач, определяемых настоящей стратегией: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нормативной правовой базы школьного питания;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эффективной организационно-управленческой инфраструктуры;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пилотных проектов по внедрению моделей организации школьного питания, определение условий и стоимости их реализация;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развитие кадрового потенциала;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системы мониторинга, разработка методик определения целевых индикаторов и показателей, проведение научных исследований.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47. На втором этапе (2019 - 2020 годы) осуществляется: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внедрение моделей организации школьного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разработанных пилотных проектов с уточнением их стоимости; 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и анализ достигаемых результатов;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отбор наиболее перспективных моделей организации школьного питания и связанных с ними решений.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48. По итогам реализации второго этапа осуществляется разработка Национальной программы развития школьного питания в Республике Таджикистан, основанной на анализе достигнутых результатов и включающей определение объемов финансирования, территорий и моделей организации школьного питания, перечня целевых индикаторов и показателей, а также порядка сбора информации, необходимой для их определения.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49. На третьем этапе (2021 - 2026 годы) осуществляется: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мероприятий национальной программы школьного питания в соответствии с утвержденными календарными планами;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распространение системы школьного питания на все районы Республики Таджикистан;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постепенный переход к самостоятельной реализации программ улучшения школьного питания, финансируемых за счет средств государственного бюджета и иных источников.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A5170UYXIS"/>
      <w:bookmarkEnd w:id="13"/>
      <w:r w:rsidRPr="00EF5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Ожидаемые результаты реализации Стратегии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50. Развитие системы школьного питания в Республике Таджикистан позволит обеспечить: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улучшение питания учащихся и рост уровня жизни семей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</w:t>
      </w:r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Таджикистан, в особенности семей с недостаточным уровнем дохода;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poc</w:t>
      </w:r>
      <w:proofErr w:type="gramStart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spellEnd"/>
      <w:proofErr w:type="gramEnd"/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посещаемости, повышение качества обучения и успеваемости учащихся;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уровня заболеваемости учащихся, в том числе хроническими заболеваниями, укрепление здоровья населения Республики Таджикистан, в том числе за счет формирования культуры здорового питания;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создание гарантированного рынка сбыта сельскохозяйственной продукции, в том числе продукции местных производителей, повышение производительности и уровня доходов в сельском хозяйстве;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технологическую модернизацию и реструктуризацию отрасли, развитие современной производственно-логистической инфраструктуры;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устойчивых, долгосрочных хозяйственных связей между производителями сельскохозяйственной продукции и организациями школьного питания;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ускоренное развитие отраслей, связанных с переработкой, транспортировкой, хранением и реализацией продовольствия;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рост уровня защищенности от внутренних и внешних угроз продовольственной безопасности.</w:t>
      </w: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7D" w:rsidRPr="00EF5CAC" w:rsidRDefault="000F347D" w:rsidP="000F347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6660" w:right="-850" w:firstLine="641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EF5CA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Приложение</w:t>
      </w:r>
    </w:p>
    <w:p w:rsidR="000F347D" w:rsidRPr="00EF5CAC" w:rsidRDefault="000F347D" w:rsidP="000F347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6660" w:right="-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CA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 </w:t>
      </w:r>
      <w:r w:rsidRPr="00EF5C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постановлению Правительства</w:t>
      </w:r>
    </w:p>
    <w:p w:rsidR="000F347D" w:rsidRPr="00EF5CAC" w:rsidRDefault="000F347D" w:rsidP="000F347D">
      <w:pPr>
        <w:widowControl w:val="0"/>
        <w:shd w:val="clear" w:color="auto" w:fill="FFFFFF"/>
        <w:autoSpaceDE w:val="0"/>
        <w:autoSpaceDN w:val="0"/>
        <w:adjustRightInd w:val="0"/>
        <w:spacing w:before="24" w:after="0" w:line="173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Таджикистан </w:t>
      </w:r>
    </w:p>
    <w:p w:rsidR="000F347D" w:rsidRPr="00EF5CAC" w:rsidRDefault="000F347D" w:rsidP="000F347D">
      <w:pPr>
        <w:widowControl w:val="0"/>
        <w:shd w:val="clear" w:color="auto" w:fill="FFFFFF"/>
        <w:autoSpaceDE w:val="0"/>
        <w:autoSpaceDN w:val="0"/>
        <w:adjustRightInd w:val="0"/>
        <w:spacing w:before="24" w:after="0" w:line="173" w:lineRule="exact"/>
        <w:jc w:val="right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EF5CA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   от  29 сентября 2017 года,</w:t>
      </w:r>
    </w:p>
    <w:p w:rsidR="000F347D" w:rsidRPr="00EF5CAC" w:rsidRDefault="000F347D" w:rsidP="000F347D">
      <w:pPr>
        <w:widowControl w:val="0"/>
        <w:shd w:val="clear" w:color="auto" w:fill="FFFFFF"/>
        <w:autoSpaceDE w:val="0"/>
        <w:autoSpaceDN w:val="0"/>
        <w:adjustRightInd w:val="0"/>
        <w:spacing w:before="24" w:after="0" w:line="173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CA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№ 456</w:t>
      </w:r>
    </w:p>
    <w:p w:rsidR="000F347D" w:rsidRPr="00EF5CAC" w:rsidRDefault="000F347D" w:rsidP="000F347D">
      <w:pPr>
        <w:widowControl w:val="0"/>
        <w:shd w:val="clear" w:color="auto" w:fill="FFFFFF"/>
        <w:autoSpaceDE w:val="0"/>
        <w:autoSpaceDN w:val="0"/>
        <w:adjustRightInd w:val="0"/>
        <w:spacing w:before="451" w:after="0" w:line="206" w:lineRule="exact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C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План мероприятий</w:t>
      </w:r>
    </w:p>
    <w:p w:rsidR="000F347D" w:rsidRPr="00EF5CAC" w:rsidRDefault="000F347D" w:rsidP="000F347D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174" w:right="2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CA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по реализации стратегии устойчивого развития школьного питания </w:t>
      </w:r>
      <w:r w:rsidRPr="00EF5CA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 Республике Таджикистан на период до 2027 года</w:t>
      </w:r>
    </w:p>
    <w:p w:rsidR="000F347D" w:rsidRPr="00EF5CAC" w:rsidRDefault="000F347D" w:rsidP="000F347D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47D" w:rsidRPr="00EF5CAC" w:rsidRDefault="000F347D" w:rsidP="000F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"/>
        <w:gridCol w:w="3717"/>
        <w:gridCol w:w="2206"/>
        <w:gridCol w:w="1140"/>
        <w:gridCol w:w="1744"/>
      </w:tblGrid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</w:pPr>
            <w:r w:rsidRPr="00EF5CAC">
              <w:rPr>
                <w:color w:val="000000"/>
              </w:rPr>
              <w:t>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F5CAC">
              <w:rPr>
                <w:color w:val="000000"/>
                <w:spacing w:val="-4"/>
              </w:rPr>
              <w:t>Наименование 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F5CAC">
              <w:rPr>
                <w:color w:val="000000"/>
                <w:spacing w:val="-6"/>
              </w:rPr>
              <w:t>Ответственное ведомство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</w:pPr>
            <w:r w:rsidRPr="00EF5CAC">
              <w:rPr>
                <w:color w:val="000000"/>
                <w:spacing w:val="-7"/>
              </w:rPr>
              <w:t xml:space="preserve">Сроки </w:t>
            </w:r>
            <w:r w:rsidRPr="00EF5CAC">
              <w:rPr>
                <w:color w:val="000000"/>
                <w:spacing w:val="-5"/>
              </w:rPr>
              <w:t>исполнения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5"/>
              <w:jc w:val="center"/>
            </w:pPr>
            <w:r w:rsidRPr="00EF5CAC">
              <w:rPr>
                <w:color w:val="000000"/>
                <w:spacing w:val="-7"/>
              </w:rPr>
              <w:t xml:space="preserve">Источник </w:t>
            </w:r>
            <w:r w:rsidRPr="00EF5CAC">
              <w:rPr>
                <w:color w:val="000000"/>
                <w:spacing w:val="-8"/>
              </w:rPr>
              <w:t>финансирования</w:t>
            </w:r>
          </w:p>
        </w:tc>
      </w:tr>
      <w:tr w:rsidR="000F347D" w:rsidRPr="00EF5CAC" w:rsidTr="000F347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CAC">
              <w:rPr>
                <w:color w:val="000000"/>
                <w:spacing w:val="-2"/>
                <w:sz w:val="24"/>
                <w:szCs w:val="24"/>
              </w:rPr>
              <w:t>Первый этап (2017-2018 годы)</w:t>
            </w:r>
          </w:p>
        </w:tc>
      </w:tr>
      <w:tr w:rsidR="000F347D" w:rsidRPr="00EF5CAC" w:rsidTr="000F347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CAC">
              <w:rPr>
                <w:color w:val="000000"/>
                <w:spacing w:val="-5"/>
                <w:sz w:val="24"/>
                <w:szCs w:val="24"/>
              </w:rPr>
              <w:t>Совершенствование нормативно-правовой базы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  <w:r w:rsidRPr="00EF5CAC">
              <w:rPr>
                <w:color w:val="000000"/>
                <w:spacing w:val="-2"/>
              </w:rPr>
              <w:t xml:space="preserve">Разработка      и      утверждение      порядка организации           питания           учащихся </w:t>
            </w:r>
            <w:r w:rsidRPr="00EF5CAC">
              <w:rPr>
                <w:color w:val="000000"/>
                <w:spacing w:val="-3"/>
              </w:rPr>
              <w:t>общеобразовательных       учреждений       в Республике Таджикистан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4" w:right="10"/>
            </w:pPr>
            <w:r w:rsidRPr="00EF5CAC">
              <w:rPr>
                <w:color w:val="000000"/>
                <w:spacing w:val="-4"/>
              </w:rPr>
              <w:t xml:space="preserve">Министерства экономического развития и торговли, здравоохранения и социальной </w:t>
            </w:r>
            <w:r w:rsidRPr="00EF5CAC">
              <w:rPr>
                <w:color w:val="000000"/>
                <w:spacing w:val="-5"/>
              </w:rPr>
              <w:t xml:space="preserve">защиты населения, образования и </w:t>
            </w:r>
            <w:r w:rsidRPr="00EF5CAC">
              <w:rPr>
                <w:color w:val="000000"/>
                <w:spacing w:val="-4"/>
              </w:rPr>
              <w:t>науки, финансов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5"/>
              </w:rPr>
              <w:t>2017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9" w:right="168"/>
            </w:pPr>
            <w:r w:rsidRPr="00EF5CAC">
              <w:rPr>
                <w:color w:val="000000"/>
                <w:spacing w:val="-9"/>
              </w:rPr>
              <w:t xml:space="preserve">Финансовые </w:t>
            </w:r>
            <w:r w:rsidRPr="00EF5CAC">
              <w:rPr>
                <w:color w:val="000000"/>
                <w:spacing w:val="-6"/>
              </w:rPr>
              <w:t xml:space="preserve">расходы не </w:t>
            </w:r>
            <w:r w:rsidRPr="00EF5CAC">
              <w:rPr>
                <w:color w:val="000000"/>
                <w:spacing w:val="-7"/>
              </w:rPr>
              <w:t>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53"/>
            </w:pPr>
            <w:r w:rsidRPr="00EF5CAC">
              <w:rPr>
                <w:color w:val="000000"/>
                <w:spacing w:val="-2"/>
              </w:rPr>
              <w:t xml:space="preserve">Разработка и утверждение порядка закупки </w:t>
            </w:r>
            <w:r w:rsidRPr="00EF5CAC">
              <w:rPr>
                <w:color w:val="000000"/>
                <w:spacing w:val="-8"/>
              </w:rPr>
              <w:t xml:space="preserve">общеобразовательными учреждениями </w:t>
            </w:r>
            <w:r w:rsidRPr="00EF5CAC">
              <w:rPr>
                <w:color w:val="000000"/>
                <w:spacing w:val="-1"/>
              </w:rPr>
              <w:t xml:space="preserve">продукции    и    услуг    для    организации </w:t>
            </w:r>
            <w:r w:rsidRPr="00EF5CAC">
              <w:rPr>
                <w:color w:val="000000"/>
                <w:spacing w:val="-4"/>
              </w:rPr>
              <w:t>школьного питания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43" w:firstLine="62"/>
            </w:pPr>
            <w:r w:rsidRPr="00EF5CAC">
              <w:rPr>
                <w:color w:val="000000"/>
                <w:spacing w:val="-4"/>
              </w:rPr>
              <w:t xml:space="preserve">Агентство по государственным </w:t>
            </w:r>
            <w:r w:rsidRPr="00EF5CAC">
              <w:rPr>
                <w:color w:val="000000"/>
                <w:spacing w:val="-8"/>
              </w:rPr>
              <w:t xml:space="preserve">закупкам товаров работ и услуг </w:t>
            </w:r>
            <w:r w:rsidRPr="00EF5CAC">
              <w:rPr>
                <w:color w:val="000000"/>
                <w:spacing w:val="-4"/>
              </w:rPr>
              <w:t>при Правительстве Республики Таджикистан, Министерство образования и науки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5"/>
              </w:rPr>
              <w:t>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tabs>
                <w:tab w:val="left" w:leader="hyphen" w:pos="312"/>
                <w:tab w:val="left" w:leader="hyphen" w:pos="1512"/>
              </w:tabs>
              <w:autoSpaceDE w:val="0"/>
              <w:autoSpaceDN w:val="0"/>
              <w:adjustRightInd w:val="0"/>
              <w:spacing w:line="221" w:lineRule="exact"/>
            </w:pPr>
            <w:r w:rsidRPr="00EF5CAC">
              <w:rPr>
                <w:color w:val="000000"/>
                <w:spacing w:val="-7"/>
              </w:rPr>
              <w:t>Финансовые</w:t>
            </w:r>
            <w:r w:rsidRPr="00EF5CAC">
              <w:rPr>
                <w:color w:val="000000"/>
                <w:spacing w:val="-7"/>
              </w:rPr>
              <w:br/>
            </w:r>
            <w:r w:rsidRPr="00EF5CAC">
              <w:rPr>
                <w:color w:val="000000"/>
                <w:spacing w:val="-5"/>
              </w:rPr>
              <w:t>расходы не</w:t>
            </w:r>
            <w:r w:rsidRPr="00EF5CAC">
              <w:rPr>
                <w:color w:val="000000"/>
                <w:spacing w:val="-5"/>
              </w:rPr>
              <w:br/>
            </w:r>
            <w:r w:rsidRPr="00EF5CAC">
              <w:rPr>
                <w:color w:val="000000"/>
                <w:spacing w:val="-6"/>
              </w:rPr>
              <w:t>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  <w:r w:rsidRPr="00EF5CAC">
              <w:rPr>
                <w:color w:val="000000"/>
                <w:spacing w:val="-1"/>
              </w:rPr>
              <w:t xml:space="preserve">Разработка   и   утверждение    нормативов предоставления   субсидий   на   частичное </w:t>
            </w:r>
            <w:r w:rsidRPr="00EF5CAC">
              <w:rPr>
                <w:color w:val="000000"/>
                <w:spacing w:val="-2"/>
              </w:rPr>
              <w:t xml:space="preserve">возмещение затрат на строительство, </w:t>
            </w:r>
            <w:r w:rsidRPr="00EF5CAC">
              <w:rPr>
                <w:color w:val="000000"/>
                <w:spacing w:val="-3"/>
              </w:rPr>
              <w:t xml:space="preserve">реконструкцию, модернизацию и создание </w:t>
            </w:r>
            <w:r w:rsidRPr="00EF5CAC">
              <w:rPr>
                <w:color w:val="000000"/>
                <w:spacing w:val="-2"/>
              </w:rPr>
              <w:t xml:space="preserve">новых предприятий по переработке и </w:t>
            </w:r>
            <w:r w:rsidRPr="00EF5CAC">
              <w:rPr>
                <w:color w:val="000000"/>
                <w:spacing w:val="-3"/>
              </w:rPr>
              <w:t xml:space="preserve">распределению продукции для школьного </w:t>
            </w:r>
            <w:r w:rsidRPr="00EF5CAC">
              <w:rPr>
                <w:color w:val="000000"/>
                <w:spacing w:val="-4"/>
              </w:rPr>
              <w:t>питания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312" w:right="322"/>
            </w:pPr>
            <w:r w:rsidRPr="00EF5CAC">
              <w:rPr>
                <w:color w:val="000000"/>
                <w:spacing w:val="-4"/>
              </w:rPr>
              <w:t xml:space="preserve">Министерства финансов, </w:t>
            </w:r>
            <w:r w:rsidRPr="00EF5CAC">
              <w:rPr>
                <w:color w:val="000000"/>
                <w:spacing w:val="-6"/>
              </w:rPr>
              <w:t xml:space="preserve">промышленности и новых </w:t>
            </w:r>
            <w:r w:rsidRPr="00EF5CAC">
              <w:rPr>
                <w:color w:val="000000"/>
                <w:spacing w:val="-5"/>
              </w:rPr>
              <w:t>технологии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5"/>
              </w:rPr>
              <w:t>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49" w:right="163"/>
            </w:pPr>
            <w:r w:rsidRPr="00EF5CAC">
              <w:rPr>
                <w:color w:val="000000"/>
                <w:spacing w:val="-9"/>
              </w:rPr>
              <w:t xml:space="preserve">Финансовые </w:t>
            </w:r>
            <w:r w:rsidRPr="00EF5CAC">
              <w:rPr>
                <w:color w:val="000000"/>
                <w:spacing w:val="-6"/>
              </w:rPr>
              <w:t>расходы не 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4.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hanging="14"/>
            </w:pPr>
            <w:r w:rsidRPr="00EF5CAC">
              <w:rPr>
                <w:color w:val="000000"/>
                <w:spacing w:val="7"/>
              </w:rPr>
              <w:t xml:space="preserve">Разработка и утверждение рационов </w:t>
            </w:r>
            <w:r w:rsidRPr="00EF5CAC">
              <w:rPr>
                <w:color w:val="000000"/>
                <w:spacing w:val="5"/>
              </w:rPr>
              <w:t xml:space="preserve">питания с учетом необходимости </w:t>
            </w:r>
            <w:r w:rsidRPr="00EF5CAC">
              <w:rPr>
                <w:color w:val="000000"/>
                <w:spacing w:val="7"/>
              </w:rPr>
              <w:t xml:space="preserve">удовлетворения физиологических </w:t>
            </w:r>
            <w:r w:rsidRPr="00EF5CAC">
              <w:rPr>
                <w:color w:val="000000"/>
                <w:spacing w:val="33"/>
              </w:rPr>
              <w:t xml:space="preserve">потребностей учащихся </w:t>
            </w:r>
            <w:r w:rsidRPr="00EF5CAC">
              <w:rPr>
                <w:color w:val="000000"/>
                <w:spacing w:val="3"/>
              </w:rPr>
              <w:t xml:space="preserve">общеобразовательных учреждений в </w:t>
            </w:r>
            <w:r w:rsidRPr="00EF5CAC">
              <w:rPr>
                <w:color w:val="000000"/>
                <w:spacing w:val="-3"/>
              </w:rPr>
              <w:t>основных пищевых веществах и энергии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4"/>
            </w:pPr>
            <w:r w:rsidRPr="00EF5CAC">
              <w:rPr>
                <w:color w:val="000000"/>
                <w:spacing w:val="-5"/>
              </w:rPr>
              <w:t xml:space="preserve">Министерство здравоохранения и </w:t>
            </w:r>
            <w:r w:rsidRPr="00EF5CAC">
              <w:rPr>
                <w:color w:val="000000"/>
                <w:spacing w:val="-4"/>
              </w:rPr>
              <w:t>социальной защиты населения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</w:pPr>
            <w:r w:rsidRPr="00EF5CAC">
              <w:rPr>
                <w:color w:val="000000"/>
                <w:spacing w:val="-5"/>
              </w:rPr>
              <w:t>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44" w:right="182" w:hanging="43"/>
            </w:pPr>
            <w:r w:rsidRPr="00EF5CAC">
              <w:rPr>
                <w:color w:val="000000"/>
                <w:spacing w:val="-9"/>
              </w:rPr>
              <w:t xml:space="preserve">Финансовые </w:t>
            </w:r>
            <w:r w:rsidRPr="00EF5CAC">
              <w:rPr>
                <w:color w:val="000000"/>
                <w:spacing w:val="-6"/>
              </w:rPr>
              <w:t>расходы не 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5.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hanging="5"/>
            </w:pPr>
            <w:r w:rsidRPr="00EF5CAC">
              <w:rPr>
                <w:color w:val="000000"/>
                <w:spacing w:val="-2"/>
              </w:rPr>
              <w:t>Разработка и утверждение санитарно-</w:t>
            </w:r>
            <w:r w:rsidRPr="00EF5CAC">
              <w:rPr>
                <w:color w:val="000000"/>
                <w:spacing w:val="2"/>
              </w:rPr>
              <w:t>эпидемиологических требований</w:t>
            </w:r>
            <w:proofErr w:type="gramStart"/>
            <w:r w:rsidRPr="00EF5CAC">
              <w:rPr>
                <w:color w:val="000000"/>
                <w:spacing w:val="2"/>
              </w:rPr>
              <w:t xml:space="preserve"> .</w:t>
            </w:r>
            <w:proofErr w:type="gramEnd"/>
            <w:r w:rsidRPr="00EF5CAC">
              <w:rPr>
                <w:color w:val="000000"/>
                <w:spacing w:val="2"/>
              </w:rPr>
              <w:t xml:space="preserve"> к </w:t>
            </w:r>
            <w:r w:rsidRPr="00EF5CAC">
              <w:rPr>
                <w:color w:val="000000"/>
                <w:spacing w:val="1"/>
              </w:rPr>
              <w:t xml:space="preserve">организации питания учащихся </w:t>
            </w:r>
            <w:r w:rsidRPr="00EF5CAC">
              <w:rPr>
                <w:color w:val="000000"/>
                <w:spacing w:val="-3"/>
              </w:rPr>
              <w:t>общеобразовательных учреждений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</w:pPr>
            <w:r w:rsidRPr="00EF5CAC">
              <w:rPr>
                <w:color w:val="000000"/>
                <w:spacing w:val="-5"/>
              </w:rPr>
              <w:t xml:space="preserve">Министерство здравоохранения и </w:t>
            </w:r>
            <w:r w:rsidRPr="00EF5CAC">
              <w:rPr>
                <w:color w:val="000000"/>
                <w:spacing w:val="-4"/>
              </w:rPr>
              <w:t>социальной защиты населения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</w:pPr>
            <w:r w:rsidRPr="00EF5CAC">
              <w:rPr>
                <w:color w:val="000000"/>
                <w:spacing w:val="-5"/>
              </w:rPr>
              <w:t>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44" w:right="182" w:hanging="43"/>
            </w:pPr>
            <w:r w:rsidRPr="00EF5CAC">
              <w:rPr>
                <w:color w:val="000000"/>
                <w:spacing w:val="-9"/>
              </w:rPr>
              <w:t xml:space="preserve">Финансовые </w:t>
            </w:r>
            <w:r w:rsidRPr="00EF5CAC">
              <w:rPr>
                <w:color w:val="000000"/>
                <w:spacing w:val="-6"/>
              </w:rPr>
              <w:t>расходы не 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6.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firstLine="10"/>
            </w:pPr>
            <w:r w:rsidRPr="00EF5CAC">
              <w:rPr>
                <w:color w:val="000000"/>
                <w:spacing w:val="5"/>
              </w:rPr>
              <w:t xml:space="preserve">Согласно установленным правилам </w:t>
            </w:r>
            <w:r w:rsidRPr="00EF5CAC">
              <w:rPr>
                <w:color w:val="000000"/>
                <w:spacing w:val="1"/>
              </w:rPr>
              <w:t xml:space="preserve">разработка и утверждение единых </w:t>
            </w:r>
            <w:r w:rsidRPr="00EF5CAC">
              <w:rPr>
                <w:color w:val="000000"/>
                <w:spacing w:val="-2"/>
              </w:rPr>
              <w:t xml:space="preserve">государственных стандартов и других </w:t>
            </w:r>
            <w:r w:rsidRPr="00EF5CAC">
              <w:rPr>
                <w:color w:val="000000"/>
                <w:spacing w:val="-3"/>
              </w:rPr>
              <w:t xml:space="preserve">нормативно-технических документов для </w:t>
            </w:r>
            <w:r w:rsidRPr="00EF5CAC">
              <w:rPr>
                <w:color w:val="000000"/>
                <w:spacing w:val="-4"/>
              </w:rPr>
              <w:t>школьного питания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</w:pPr>
            <w:r w:rsidRPr="00EF5CAC">
              <w:rPr>
                <w:color w:val="000000"/>
                <w:spacing w:val="-4"/>
              </w:rPr>
              <w:t xml:space="preserve">Агентство по стандартизации, метрологии, сертификации и торговой инспекции, </w:t>
            </w:r>
            <w:r w:rsidRPr="00EF5CAC">
              <w:rPr>
                <w:color w:val="000000"/>
                <w:spacing w:val="-5"/>
              </w:rPr>
              <w:t xml:space="preserve">Министерство здравоохранения и </w:t>
            </w:r>
            <w:r w:rsidRPr="00EF5CAC">
              <w:rPr>
                <w:color w:val="000000"/>
                <w:spacing w:val="-4"/>
              </w:rPr>
              <w:t xml:space="preserve">социальной защиты </w:t>
            </w:r>
            <w:r w:rsidRPr="00EF5CAC">
              <w:rPr>
                <w:color w:val="000000"/>
                <w:spacing w:val="-4"/>
              </w:rPr>
              <w:lastRenderedPageBreak/>
              <w:t>населения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</w:pPr>
            <w:r w:rsidRPr="00EF5CAC">
              <w:rPr>
                <w:color w:val="000000"/>
                <w:spacing w:val="-5"/>
              </w:rPr>
              <w:lastRenderedPageBreak/>
              <w:t>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4" w:right="182" w:hanging="43"/>
            </w:pPr>
            <w:r w:rsidRPr="00EF5CAC">
              <w:rPr>
                <w:color w:val="000000"/>
                <w:spacing w:val="-9"/>
              </w:rPr>
              <w:t xml:space="preserve">Финансовые </w:t>
            </w:r>
            <w:r w:rsidRPr="00EF5CAC">
              <w:rPr>
                <w:color w:val="000000"/>
                <w:spacing w:val="-6"/>
              </w:rPr>
              <w:t xml:space="preserve">расходы не </w:t>
            </w:r>
            <w:r w:rsidRPr="00EF5CAC">
              <w:rPr>
                <w:color w:val="000000"/>
                <w:spacing w:val="-7"/>
              </w:rPr>
              <w:t>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lastRenderedPageBreak/>
              <w:t>7.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5"/>
            </w:pPr>
            <w:r w:rsidRPr="00EF5CAC">
              <w:rPr>
                <w:color w:val="000000"/>
                <w:spacing w:val="-3"/>
              </w:rPr>
              <w:t xml:space="preserve">Подготовка предложений по определению </w:t>
            </w:r>
            <w:r w:rsidRPr="00EF5CAC">
              <w:rPr>
                <w:color w:val="000000"/>
                <w:spacing w:val="-2"/>
              </w:rPr>
              <w:t xml:space="preserve">категорий учащихся, имеющих право на </w:t>
            </w:r>
            <w:r w:rsidRPr="00EF5CAC">
              <w:rPr>
                <w:color w:val="000000"/>
                <w:spacing w:val="-3"/>
              </w:rPr>
              <w:t xml:space="preserve">получение дотации на школьное питание, а </w:t>
            </w:r>
            <w:r w:rsidRPr="00EF5CAC">
              <w:rPr>
                <w:color w:val="000000"/>
                <w:spacing w:val="12"/>
              </w:rPr>
              <w:t xml:space="preserve">также получение бесплатного или </w:t>
            </w:r>
            <w:r w:rsidRPr="00EF5CAC">
              <w:rPr>
                <w:color w:val="000000"/>
                <w:spacing w:val="-3"/>
              </w:rPr>
              <w:t>частично дотируемого школьного питания, и порядок их предоставления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5"/>
            </w:pPr>
            <w:r w:rsidRPr="00EF5CAC">
              <w:rPr>
                <w:color w:val="000000"/>
                <w:spacing w:val="-5"/>
              </w:rPr>
              <w:t xml:space="preserve">Министерства здравоохранения и </w:t>
            </w:r>
            <w:r w:rsidRPr="00EF5CAC">
              <w:rPr>
                <w:color w:val="000000"/>
                <w:spacing w:val="-4"/>
              </w:rPr>
              <w:t xml:space="preserve">социальной защиты населения, образования и науки Республики </w:t>
            </w:r>
            <w:r w:rsidRPr="00EF5CAC">
              <w:rPr>
                <w:color w:val="000000"/>
                <w:spacing w:val="-5"/>
              </w:rPr>
              <w:t xml:space="preserve">Таджикистан, местные исполнительные органы </w:t>
            </w:r>
            <w:r w:rsidRPr="00EF5CAC">
              <w:rPr>
                <w:color w:val="000000"/>
                <w:spacing w:val="-4"/>
              </w:rPr>
              <w:t>государственной власти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</w:pPr>
            <w:r w:rsidRPr="00EF5CAC">
              <w:rPr>
                <w:color w:val="000000"/>
                <w:spacing w:val="-5"/>
              </w:rPr>
              <w:t>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9" w:right="173" w:hanging="38"/>
            </w:pPr>
            <w:r w:rsidRPr="00EF5CAC">
              <w:rPr>
                <w:color w:val="000000"/>
                <w:spacing w:val="-9"/>
              </w:rPr>
              <w:t xml:space="preserve">Финансовые </w:t>
            </w:r>
            <w:r w:rsidRPr="00EF5CAC">
              <w:rPr>
                <w:color w:val="000000"/>
                <w:spacing w:val="-6"/>
              </w:rPr>
              <w:t xml:space="preserve">расходы не </w:t>
            </w:r>
            <w:r w:rsidRPr="00EF5CAC">
              <w:rPr>
                <w:color w:val="000000"/>
                <w:spacing w:val="-5"/>
              </w:rPr>
              <w:t>требуются</w:t>
            </w:r>
          </w:p>
        </w:tc>
      </w:tr>
      <w:tr w:rsidR="000F347D" w:rsidRPr="00EF5CAC" w:rsidTr="000F347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CAC">
              <w:rPr>
                <w:color w:val="000000"/>
                <w:spacing w:val="-4"/>
                <w:sz w:val="24"/>
                <w:szCs w:val="24"/>
              </w:rPr>
              <w:t>Организационное обеспечение и координация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8.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  <w:r w:rsidRPr="00EF5CAC">
              <w:rPr>
                <w:color w:val="000000"/>
                <w:spacing w:val="-1"/>
              </w:rPr>
              <w:t xml:space="preserve">Создание межведомственного органа по </w:t>
            </w:r>
            <w:r w:rsidRPr="00EF5CAC">
              <w:rPr>
                <w:color w:val="000000"/>
                <w:spacing w:val="9"/>
              </w:rPr>
              <w:t xml:space="preserve">координации реализации стратегии </w:t>
            </w:r>
            <w:r w:rsidRPr="00EF5CAC">
              <w:rPr>
                <w:color w:val="000000"/>
                <w:spacing w:val="-1"/>
              </w:rPr>
              <w:t>развития школьного питания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  <w:r w:rsidRPr="00EF5CAC">
              <w:rPr>
                <w:color w:val="000000"/>
                <w:spacing w:val="-4"/>
              </w:rPr>
              <w:t xml:space="preserve">Министерство здравоохранения и </w:t>
            </w:r>
            <w:r w:rsidRPr="00EF5CAC">
              <w:rPr>
                <w:color w:val="000000"/>
                <w:spacing w:val="-3"/>
              </w:rPr>
              <w:t>социальной защиты населения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5"/>
              </w:rPr>
              <w:t>2017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58" w:right="163"/>
            </w:pPr>
            <w:r w:rsidRPr="00EF5CAC">
              <w:rPr>
                <w:color w:val="000000"/>
                <w:spacing w:val="-7"/>
              </w:rPr>
              <w:t xml:space="preserve">Финансовые </w:t>
            </w:r>
            <w:r w:rsidRPr="00EF5CAC">
              <w:rPr>
                <w:color w:val="000000"/>
                <w:spacing w:val="-3"/>
              </w:rPr>
              <w:t xml:space="preserve">расходы не </w:t>
            </w:r>
            <w:r w:rsidRPr="00EF5CAC">
              <w:rPr>
                <w:color w:val="000000"/>
                <w:spacing w:val="-4"/>
              </w:rPr>
              <w:t>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9.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firstLine="5"/>
            </w:pPr>
            <w:r w:rsidRPr="00EF5CAC">
              <w:rPr>
                <w:color w:val="000000"/>
                <w:spacing w:val="-2"/>
              </w:rPr>
              <w:t xml:space="preserve">Разработка      и      реализация      пилотных </w:t>
            </w:r>
            <w:r w:rsidRPr="00EF5CAC">
              <w:rPr>
                <w:color w:val="000000"/>
                <w:spacing w:val="-3"/>
              </w:rPr>
              <w:t xml:space="preserve">проектов   в   </w:t>
            </w:r>
            <w:proofErr w:type="spellStart"/>
            <w:r w:rsidRPr="00EF5CAC">
              <w:rPr>
                <w:color w:val="000000"/>
                <w:spacing w:val="-3"/>
              </w:rPr>
              <w:t>Хатлонской</w:t>
            </w:r>
            <w:proofErr w:type="spellEnd"/>
            <w:r w:rsidRPr="00EF5CAC">
              <w:rPr>
                <w:color w:val="000000"/>
                <w:spacing w:val="-3"/>
              </w:rPr>
              <w:t xml:space="preserve">   области,   городе </w:t>
            </w:r>
            <w:proofErr w:type="spellStart"/>
            <w:r w:rsidRPr="00EF5CAC">
              <w:rPr>
                <w:color w:val="000000"/>
                <w:spacing w:val="1"/>
              </w:rPr>
              <w:t>Рогун</w:t>
            </w:r>
            <w:proofErr w:type="spellEnd"/>
            <w:r w:rsidRPr="00EF5CAC">
              <w:rPr>
                <w:color w:val="000000"/>
                <w:spacing w:val="1"/>
              </w:rPr>
              <w:t xml:space="preserve"> и </w:t>
            </w:r>
            <w:proofErr w:type="spellStart"/>
            <w:r w:rsidRPr="00EF5CAC">
              <w:rPr>
                <w:color w:val="000000"/>
                <w:spacing w:val="1"/>
              </w:rPr>
              <w:t>Раштском</w:t>
            </w:r>
            <w:proofErr w:type="spellEnd"/>
            <w:r w:rsidRPr="00EF5CAC">
              <w:rPr>
                <w:color w:val="000000"/>
                <w:spacing w:val="1"/>
              </w:rPr>
              <w:t xml:space="preserve"> районе: </w:t>
            </w:r>
            <w:r w:rsidRPr="00EF5CAC">
              <w:rPr>
                <w:color w:val="000000"/>
                <w:spacing w:val="-2"/>
              </w:rPr>
              <w:t xml:space="preserve">- проект по переоборудованию пищеблоков </w:t>
            </w:r>
            <w:r w:rsidRPr="00EF5CAC">
              <w:rPr>
                <w:color w:val="000000"/>
                <w:spacing w:val="-1"/>
              </w:rPr>
              <w:t xml:space="preserve">общеобразовательных учреждений; -    проект    по    созданию    межшкольных </w:t>
            </w:r>
            <w:r w:rsidRPr="00EF5CAC">
              <w:rPr>
                <w:color w:val="000000"/>
                <w:spacing w:val="-2"/>
              </w:rPr>
              <w:t xml:space="preserve">пекарен           в           общеобразовательных </w:t>
            </w:r>
            <w:r w:rsidRPr="00EF5CAC">
              <w:rPr>
                <w:color w:val="000000"/>
              </w:rPr>
              <w:t xml:space="preserve">учреждениях; </w:t>
            </w:r>
            <w:r w:rsidRPr="00EF5CAC">
              <w:rPr>
                <w:color w:val="000000"/>
                <w:spacing w:val="-2"/>
              </w:rPr>
              <w:t xml:space="preserve">-   проект  по   созданию   школьно-базовых </w:t>
            </w:r>
            <w:r w:rsidRPr="00EF5CAC">
              <w:rPr>
                <w:color w:val="000000"/>
                <w:spacing w:val="-1"/>
              </w:rPr>
              <w:t xml:space="preserve">столовых; </w:t>
            </w:r>
            <w:r w:rsidRPr="00EF5CAC">
              <w:rPr>
                <w:color w:val="000000"/>
              </w:rPr>
              <w:t>проект    по    созданию    пришкольных хозяйств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</w:pPr>
            <w:r w:rsidRPr="00EF5CAC">
              <w:rPr>
                <w:color w:val="000000"/>
                <w:spacing w:val="-4"/>
              </w:rPr>
              <w:t xml:space="preserve">Министерства здравоохранения и </w:t>
            </w:r>
            <w:r w:rsidRPr="00EF5CAC">
              <w:rPr>
                <w:color w:val="000000"/>
                <w:spacing w:val="-3"/>
              </w:rPr>
              <w:t xml:space="preserve">социальной защиты населения, образования и науки Республики </w:t>
            </w:r>
            <w:r w:rsidRPr="00EF5CAC">
              <w:rPr>
                <w:color w:val="000000"/>
                <w:spacing w:val="-4"/>
              </w:rPr>
              <w:t xml:space="preserve">Таджикистан, местные исполнительные органы </w:t>
            </w:r>
            <w:r w:rsidRPr="00EF5CAC">
              <w:rPr>
                <w:color w:val="000000"/>
                <w:spacing w:val="-3"/>
              </w:rPr>
              <w:t>государственной власти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8" w:right="67"/>
            </w:pPr>
            <w:r w:rsidRPr="00EF5CAC">
              <w:rPr>
                <w:color w:val="000000"/>
                <w:spacing w:val="-8"/>
              </w:rPr>
              <w:t xml:space="preserve">2017-2018 </w:t>
            </w:r>
            <w:r w:rsidRPr="00EF5CAC">
              <w:rPr>
                <w:color w:val="000000"/>
                <w:spacing w:val="-6"/>
              </w:rPr>
              <w:t>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"/>
            </w:pPr>
            <w:r w:rsidRPr="00EF5CAC">
              <w:rPr>
                <w:color w:val="000000"/>
                <w:spacing w:val="-4"/>
              </w:rPr>
              <w:t>Привлеченные внебюджетные средства (Всемирная продовольствен</w:t>
            </w:r>
            <w:r w:rsidRPr="00EF5CAC">
              <w:rPr>
                <w:color w:val="000000"/>
                <w:spacing w:val="-6"/>
              </w:rPr>
              <w:t xml:space="preserve">ная программа </w:t>
            </w:r>
            <w:proofErr w:type="gramStart"/>
            <w:r w:rsidRPr="00EF5CAC">
              <w:rPr>
                <w:color w:val="000000"/>
                <w:spacing w:val="-6"/>
              </w:rPr>
              <w:t>-</w:t>
            </w:r>
            <w:r w:rsidRPr="00EF5CAC">
              <w:rPr>
                <w:color w:val="000000"/>
                <w:spacing w:val="-10"/>
              </w:rPr>
              <w:t>О</w:t>
            </w:r>
            <w:proofErr w:type="gramEnd"/>
            <w:r w:rsidRPr="00EF5CAC">
              <w:rPr>
                <w:color w:val="000000"/>
                <w:spacing w:val="-10"/>
              </w:rPr>
              <w:t>ОН)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10.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hanging="5"/>
            </w:pPr>
            <w:r w:rsidRPr="00EF5CAC">
              <w:rPr>
                <w:color w:val="000000"/>
                <w:spacing w:val="8"/>
              </w:rPr>
              <w:t xml:space="preserve">Разработка и утверждение рационов </w:t>
            </w:r>
            <w:r w:rsidRPr="00EF5CAC">
              <w:rPr>
                <w:color w:val="000000"/>
                <w:spacing w:val="-1"/>
              </w:rPr>
              <w:t xml:space="preserve">питания учащихся в соответствии с </w:t>
            </w:r>
            <w:r w:rsidRPr="00EF5CAC">
              <w:rPr>
                <w:color w:val="000000"/>
                <w:spacing w:val="3"/>
              </w:rPr>
              <w:t xml:space="preserve">рекомендуемым для использования в </w:t>
            </w:r>
            <w:r w:rsidRPr="00EF5CAC">
              <w:rPr>
                <w:color w:val="000000"/>
                <w:spacing w:val="10"/>
              </w:rPr>
              <w:t xml:space="preserve">школьном питании ассортиментом </w:t>
            </w:r>
            <w:r w:rsidRPr="00EF5CAC">
              <w:rPr>
                <w:color w:val="000000"/>
              </w:rPr>
              <w:t xml:space="preserve">основных продуктов, а также с учетом </w:t>
            </w:r>
            <w:r w:rsidRPr="00EF5CAC">
              <w:rPr>
                <w:color w:val="000000"/>
                <w:spacing w:val="-1"/>
              </w:rPr>
              <w:t xml:space="preserve">региональных и возрастных особенностей </w:t>
            </w:r>
            <w:r w:rsidRPr="00EF5CAC">
              <w:rPr>
                <w:color w:val="000000"/>
                <w:spacing w:val="-2"/>
              </w:rPr>
              <w:t>питания и состояния здоровья учащихся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  <w:r w:rsidRPr="00EF5CAC">
              <w:rPr>
                <w:color w:val="000000"/>
                <w:spacing w:val="-4"/>
              </w:rPr>
              <w:t xml:space="preserve">Министерство здравоохранения и социальной защиты населения </w:t>
            </w:r>
            <w:r w:rsidRPr="00EF5CAC">
              <w:rPr>
                <w:color w:val="000000"/>
                <w:spacing w:val="-3"/>
              </w:rPr>
              <w:t>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3" w:right="67"/>
            </w:pPr>
            <w:r w:rsidRPr="00EF5CAC">
              <w:rPr>
                <w:color w:val="000000"/>
                <w:spacing w:val="-7"/>
              </w:rPr>
              <w:t xml:space="preserve">2017-2018 </w:t>
            </w:r>
            <w:r w:rsidRPr="00EF5CAC">
              <w:rPr>
                <w:color w:val="000000"/>
                <w:spacing w:val="-6"/>
              </w:rPr>
              <w:t>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49" w:right="163"/>
            </w:pPr>
            <w:r w:rsidRPr="00EF5CAC">
              <w:rPr>
                <w:color w:val="000000"/>
                <w:spacing w:val="-6"/>
              </w:rPr>
              <w:t xml:space="preserve">Финансовые </w:t>
            </w:r>
            <w:r w:rsidRPr="00EF5CAC">
              <w:rPr>
                <w:color w:val="000000"/>
                <w:spacing w:val="-3"/>
              </w:rPr>
              <w:t xml:space="preserve">расходы не </w:t>
            </w:r>
            <w:r w:rsidRPr="00EF5CAC">
              <w:rPr>
                <w:color w:val="000000"/>
                <w:spacing w:val="-4"/>
              </w:rPr>
              <w:t>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11.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  <w:r w:rsidRPr="00EF5CAC">
              <w:rPr>
                <w:color w:val="000000"/>
                <w:spacing w:val="-1"/>
              </w:rPr>
              <w:t xml:space="preserve">Разработка и реализация образовательных программ по формированию культуры </w:t>
            </w:r>
            <w:r w:rsidRPr="00EF5CAC">
              <w:rPr>
                <w:color w:val="000000"/>
              </w:rPr>
              <w:t>здорового питания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77" w:right="77"/>
            </w:pPr>
            <w:r w:rsidRPr="00EF5CAC">
              <w:rPr>
                <w:color w:val="000000"/>
                <w:spacing w:val="-4"/>
              </w:rPr>
              <w:t>Министерство образования и науки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53" w:right="67"/>
            </w:pPr>
            <w:r w:rsidRPr="00EF5CAC">
              <w:rPr>
                <w:color w:val="000000"/>
                <w:spacing w:val="-7"/>
              </w:rPr>
              <w:t>2017-2018 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15" w:right="144"/>
            </w:pPr>
            <w:r w:rsidRPr="00EF5CAC">
              <w:rPr>
                <w:color w:val="000000"/>
                <w:spacing w:val="-5"/>
              </w:rPr>
              <w:t xml:space="preserve">Привлечение средств партнеров по </w:t>
            </w:r>
            <w:r w:rsidRPr="00EF5CAC">
              <w:rPr>
                <w:color w:val="000000"/>
                <w:spacing w:val="-4"/>
              </w:rPr>
              <w:t>развитию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12.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1"/>
              </w:rPr>
              <w:t xml:space="preserve">Проведение обучающих семинаров по </w:t>
            </w:r>
            <w:r w:rsidRPr="00EF5CAC">
              <w:rPr>
                <w:color w:val="000000"/>
                <w:spacing w:val="-1"/>
              </w:rPr>
              <w:t xml:space="preserve">вопросам организации школьного питания для специалистов, работающих в системе </w:t>
            </w:r>
            <w:r w:rsidRPr="00EF5CAC">
              <w:rPr>
                <w:color w:val="000000"/>
                <w:spacing w:val="4"/>
              </w:rPr>
              <w:t>школьного</w:t>
            </w:r>
            <w:proofErr w:type="gramStart"/>
            <w:r w:rsidRPr="00EF5CAC">
              <w:rPr>
                <w:color w:val="000000"/>
                <w:spacing w:val="4"/>
              </w:rPr>
              <w:t xml:space="preserve"> .</w:t>
            </w:r>
            <w:proofErr w:type="gramEnd"/>
            <w:r w:rsidRPr="00EF5CAC">
              <w:rPr>
                <w:color w:val="000000"/>
                <w:spacing w:val="4"/>
              </w:rPr>
              <w:t xml:space="preserve"> питания, подготовка </w:t>
            </w:r>
            <w:r w:rsidRPr="00EF5CAC">
              <w:rPr>
                <w:color w:val="000000"/>
                <w:spacing w:val="-4"/>
              </w:rPr>
              <w:t>информационных материалов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line="216" w:lineRule="exact"/>
              <w:ind w:left="226"/>
            </w:pPr>
            <w:r w:rsidRPr="00EF5CAC">
              <w:rPr>
                <w:color w:val="000000"/>
                <w:spacing w:val="-3"/>
              </w:rPr>
              <w:t>Министерства образования и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</w:pPr>
            <w:r w:rsidRPr="00EF5CAC">
              <w:rPr>
                <w:color w:val="000000"/>
                <w:spacing w:val="-5"/>
              </w:rPr>
              <w:t>науки,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8"/>
            </w:pPr>
            <w:r w:rsidRPr="00EF5CAC">
              <w:rPr>
                <w:color w:val="000000"/>
                <w:spacing w:val="-4"/>
              </w:rPr>
              <w:t xml:space="preserve">здравоохранения и </w:t>
            </w:r>
            <w:proofErr w:type="gramStart"/>
            <w:r w:rsidRPr="00EF5CAC">
              <w:rPr>
                <w:color w:val="000000"/>
                <w:spacing w:val="-4"/>
              </w:rPr>
              <w:t>социальной</w:t>
            </w:r>
            <w:proofErr w:type="gramEnd"/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3"/>
            </w:pPr>
            <w:r w:rsidRPr="00EF5CAC">
              <w:rPr>
                <w:color w:val="000000"/>
                <w:spacing w:val="-4"/>
              </w:rPr>
              <w:t>защиты населения Республики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3"/>
              </w:rPr>
              <w:t>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7"/>
              </w:rPr>
              <w:t>2017-2018 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4"/>
              </w:rPr>
              <w:t>Привлеченные внебюджетные средства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13.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2"/>
              </w:rPr>
              <w:t xml:space="preserve">Разработка предложений по развитию </w:t>
            </w:r>
            <w:r w:rsidRPr="00EF5CAC">
              <w:rPr>
                <w:color w:val="000000"/>
                <w:spacing w:val="11"/>
              </w:rPr>
              <w:t>местного производства сырья и</w:t>
            </w:r>
            <w:r w:rsidRPr="00EF5CAC">
              <w:rPr>
                <w:color w:val="000000"/>
                <w:spacing w:val="11"/>
              </w:rPr>
              <w:br/>
            </w:r>
            <w:r w:rsidRPr="00EF5CAC">
              <w:rPr>
                <w:color w:val="000000"/>
                <w:spacing w:val="-1"/>
              </w:rPr>
              <w:t>продовольствия, поставок и реализации продукции, необходимых для устойчивого</w:t>
            </w:r>
            <w:r w:rsidRPr="00EF5CAC">
              <w:rPr>
                <w:color w:val="000000"/>
                <w:spacing w:val="-1"/>
              </w:rPr>
              <w:br/>
            </w:r>
            <w:r w:rsidRPr="00EF5CAC">
              <w:rPr>
                <w:color w:val="000000"/>
                <w:spacing w:val="-2"/>
              </w:rPr>
              <w:t>развития системы школьного питания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21" w:lineRule="exact"/>
              <w:ind w:left="48"/>
            </w:pPr>
            <w:r w:rsidRPr="00EF5CAC">
              <w:rPr>
                <w:color w:val="000000"/>
                <w:spacing w:val="-4"/>
              </w:rPr>
              <w:t>Министерства сельского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43"/>
            </w:pPr>
            <w:r w:rsidRPr="00EF5CAC">
              <w:rPr>
                <w:color w:val="000000"/>
                <w:spacing w:val="-4"/>
              </w:rPr>
              <w:t>хозяйства, промышленности и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48"/>
            </w:pPr>
            <w:r w:rsidRPr="00EF5CAC">
              <w:rPr>
                <w:color w:val="000000"/>
                <w:spacing w:val="-4"/>
              </w:rPr>
              <w:t>новых технологий Республики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34"/>
            </w:pPr>
            <w:r w:rsidRPr="00EF5CAC">
              <w:rPr>
                <w:color w:val="000000"/>
                <w:spacing w:val="-3"/>
              </w:rPr>
              <w:t>Таджикистан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7"/>
              </w:rPr>
              <w:t>2017-2018 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Финансовые расходы не требуются</w:t>
            </w:r>
          </w:p>
        </w:tc>
      </w:tr>
      <w:tr w:rsidR="000F347D" w:rsidRPr="00EF5CAC" w:rsidTr="000F347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CAC">
              <w:rPr>
                <w:color w:val="000000"/>
                <w:spacing w:val="-4"/>
                <w:sz w:val="24"/>
                <w:szCs w:val="24"/>
              </w:rPr>
              <w:t>Обеспечение стабильного финансирования и планирования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14.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tabs>
                <w:tab w:val="left" w:pos="1877"/>
                <w:tab w:val="left" w:pos="2482"/>
              </w:tabs>
              <w:autoSpaceDE w:val="0"/>
              <w:autoSpaceDN w:val="0"/>
              <w:adjustRightInd w:val="0"/>
              <w:spacing w:line="216" w:lineRule="exact"/>
              <w:ind w:left="14" w:right="43"/>
            </w:pPr>
            <w:r w:rsidRPr="00EF5CAC">
              <w:rPr>
                <w:color w:val="000000"/>
                <w:spacing w:val="-1"/>
              </w:rPr>
              <w:t xml:space="preserve">Разработка предложений по порядку </w:t>
            </w:r>
            <w:r w:rsidRPr="00EF5CAC">
              <w:rPr>
                <w:color w:val="000000"/>
                <w:spacing w:val="-2"/>
              </w:rPr>
              <w:t>среднесрочного</w:t>
            </w:r>
            <w:r w:rsidRPr="00EF5CAC">
              <w:rPr>
                <w:color w:val="000000"/>
              </w:rPr>
              <w:t xml:space="preserve"> и </w:t>
            </w:r>
            <w:r w:rsidRPr="00EF5CAC">
              <w:rPr>
                <w:color w:val="000000"/>
                <w:spacing w:val="-3"/>
              </w:rPr>
              <w:t xml:space="preserve">долгосрочного </w:t>
            </w:r>
            <w:r w:rsidRPr="00EF5CAC">
              <w:rPr>
                <w:color w:val="000000"/>
                <w:spacing w:val="-1"/>
              </w:rPr>
              <w:t xml:space="preserve">планирования государственных закупок механизму размещения государственного </w:t>
            </w:r>
            <w:r w:rsidRPr="00EF5CAC">
              <w:rPr>
                <w:color w:val="000000"/>
                <w:spacing w:val="-2"/>
              </w:rPr>
              <w:t xml:space="preserve">заказа по совместным централизованным закупкам сельскохозяйственной продукции </w:t>
            </w:r>
            <w:r w:rsidRPr="00EF5CAC">
              <w:rPr>
                <w:color w:val="000000"/>
                <w:spacing w:val="-1"/>
              </w:rPr>
              <w:t xml:space="preserve">(продовольствия) и услуг при </w:t>
            </w:r>
            <w:r w:rsidRPr="00EF5CAC">
              <w:rPr>
                <w:color w:val="000000"/>
                <w:spacing w:val="-1"/>
              </w:rPr>
              <w:lastRenderedPageBreak/>
              <w:t>организации школьного питания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77" w:right="43"/>
            </w:pPr>
            <w:r w:rsidRPr="00EF5CAC">
              <w:rPr>
                <w:color w:val="000000"/>
                <w:spacing w:val="-3"/>
              </w:rPr>
              <w:lastRenderedPageBreak/>
              <w:t xml:space="preserve">Агентство по государственным </w:t>
            </w:r>
            <w:r w:rsidRPr="00EF5CAC">
              <w:rPr>
                <w:color w:val="000000"/>
                <w:spacing w:val="-4"/>
              </w:rPr>
              <w:t xml:space="preserve">закупкам товаров, работ и услуг </w:t>
            </w:r>
            <w:r w:rsidRPr="00EF5CAC">
              <w:rPr>
                <w:color w:val="000000"/>
                <w:spacing w:val="-3"/>
              </w:rPr>
              <w:t>при Правительстве Республики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line="216" w:lineRule="exact"/>
              <w:ind w:left="226"/>
            </w:pPr>
            <w:r w:rsidRPr="00EF5CAC">
              <w:rPr>
                <w:color w:val="000000"/>
                <w:spacing w:val="-4"/>
              </w:rPr>
              <w:t xml:space="preserve">Таджикистан, </w:t>
            </w:r>
            <w:r w:rsidRPr="00EF5CAC">
              <w:rPr>
                <w:color w:val="000000"/>
                <w:spacing w:val="-3"/>
              </w:rPr>
              <w:t xml:space="preserve">Министерства </w:t>
            </w:r>
            <w:r w:rsidRPr="00EF5CAC">
              <w:rPr>
                <w:color w:val="000000"/>
                <w:spacing w:val="-3"/>
              </w:rPr>
              <w:lastRenderedPageBreak/>
              <w:t>образования и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77" w:right="43"/>
            </w:pPr>
            <w:r w:rsidRPr="00EF5CAC">
              <w:rPr>
                <w:color w:val="000000"/>
                <w:spacing w:val="-5"/>
              </w:rPr>
              <w:t xml:space="preserve">Науки </w:t>
            </w:r>
            <w:r w:rsidRPr="00EF5CAC">
              <w:rPr>
                <w:color w:val="000000"/>
                <w:spacing w:val="-3"/>
              </w:rPr>
              <w:t>Республики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</w:pPr>
            <w:r w:rsidRPr="00EF5CAC">
              <w:rPr>
                <w:color w:val="000000"/>
                <w:spacing w:val="-4"/>
              </w:rPr>
              <w:t>Таджикистан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7"/>
              </w:rPr>
              <w:lastRenderedPageBreak/>
              <w:t>2017-2018 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Финансовые расходы не 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lastRenderedPageBreak/>
              <w:t>15.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1"/>
              </w:rPr>
              <w:t>Разработка предложений по поддержке производителей сельскохозяйственной</w:t>
            </w:r>
            <w:r w:rsidRPr="00EF5CAC">
              <w:rPr>
                <w:color w:val="000000"/>
                <w:spacing w:val="-1"/>
              </w:rPr>
              <w:br/>
            </w:r>
            <w:r w:rsidRPr="00EF5CAC">
              <w:rPr>
                <w:color w:val="000000"/>
                <w:spacing w:val="1"/>
              </w:rPr>
              <w:t xml:space="preserve">продукции, используемой в школьном </w:t>
            </w:r>
            <w:r w:rsidRPr="00EF5CAC">
              <w:rPr>
                <w:color w:val="000000"/>
                <w:spacing w:val="-2"/>
              </w:rPr>
              <w:t>питании, включая определение видов такой</w:t>
            </w:r>
            <w:r w:rsidRPr="00EF5CAC">
              <w:rPr>
                <w:color w:val="000000"/>
                <w:spacing w:val="-2"/>
              </w:rPr>
              <w:br/>
            </w:r>
            <w:r w:rsidRPr="00EF5CAC">
              <w:rPr>
                <w:color w:val="000000"/>
                <w:spacing w:val="-3"/>
              </w:rPr>
              <w:t>продукции и требований к ней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21" w:lineRule="exact"/>
              <w:ind w:left="48"/>
            </w:pPr>
            <w:r w:rsidRPr="00EF5CAC">
              <w:rPr>
                <w:color w:val="000000"/>
                <w:spacing w:val="-4"/>
              </w:rPr>
              <w:t>Министерства сельского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77" w:right="43"/>
            </w:pPr>
            <w:r w:rsidRPr="00EF5CAC">
              <w:rPr>
                <w:color w:val="000000"/>
                <w:spacing w:val="-4"/>
              </w:rPr>
              <w:t xml:space="preserve">хозяйства </w:t>
            </w:r>
            <w:r w:rsidRPr="00EF5CAC">
              <w:rPr>
                <w:color w:val="000000"/>
                <w:spacing w:val="-3"/>
              </w:rPr>
              <w:t>Республики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4"/>
              </w:rPr>
              <w:t>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7"/>
              </w:rPr>
              <w:t>2017-2018 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Финансовые расходы не требуются</w:t>
            </w:r>
          </w:p>
        </w:tc>
      </w:tr>
      <w:tr w:rsidR="000F347D" w:rsidRPr="00EF5CAC" w:rsidTr="000F347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CAC">
              <w:rPr>
                <w:color w:val="000000"/>
                <w:spacing w:val="-4"/>
                <w:sz w:val="24"/>
                <w:szCs w:val="24"/>
              </w:rPr>
              <w:t>Участие родителей и общества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16.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189"/>
            </w:pPr>
            <w:r w:rsidRPr="00EF5CAC">
              <w:rPr>
                <w:color w:val="000000"/>
                <w:spacing w:val="-1"/>
              </w:rPr>
              <w:t xml:space="preserve">Организация </w:t>
            </w:r>
            <w:r w:rsidRPr="00EF5CAC">
              <w:rPr>
                <w:color w:val="000000"/>
              </w:rPr>
              <w:t>и п</w:t>
            </w:r>
            <w:r w:rsidRPr="00EF5CAC">
              <w:rPr>
                <w:color w:val="000000"/>
                <w:spacing w:val="-3"/>
              </w:rPr>
              <w:t xml:space="preserve">роведение </w:t>
            </w:r>
            <w:proofErr w:type="gramStart"/>
            <w:r w:rsidRPr="00EF5CAC">
              <w:rPr>
                <w:color w:val="000000"/>
                <w:spacing w:val="-3"/>
              </w:rPr>
              <w:t>р</w:t>
            </w:r>
            <w:r w:rsidRPr="00EF5CAC">
              <w:rPr>
                <w:color w:val="000000"/>
                <w:spacing w:val="-1"/>
              </w:rPr>
              <w:t>азъяснительной</w:t>
            </w:r>
            <w:proofErr w:type="gramEnd"/>
            <w:r w:rsidRPr="00EF5CAC">
              <w:rPr>
                <w:color w:val="000000"/>
                <w:spacing w:val="-1"/>
              </w:rPr>
              <w:t xml:space="preserve"> 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4"/>
              </w:rPr>
              <w:t xml:space="preserve">и       просветительской </w:t>
            </w:r>
            <w:r w:rsidRPr="00EF5CAC">
              <w:rPr>
                <w:color w:val="000000"/>
                <w:spacing w:val="12"/>
              </w:rPr>
              <w:t xml:space="preserve">работы по пропаганде принципов </w:t>
            </w:r>
            <w:r w:rsidRPr="00EF5CAC">
              <w:rPr>
                <w:color w:val="000000"/>
                <w:spacing w:val="2"/>
              </w:rPr>
              <w:t xml:space="preserve">здорового питания, в том числе через </w:t>
            </w:r>
            <w:r w:rsidRPr="00EF5CAC">
              <w:rPr>
                <w:color w:val="000000"/>
                <w:spacing w:val="-3"/>
              </w:rPr>
              <w:t>средства массовой информации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18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8"/>
            </w:pPr>
            <w:r w:rsidRPr="00EF5CAC">
              <w:rPr>
                <w:color w:val="000000"/>
                <w:spacing w:val="-4"/>
              </w:rPr>
              <w:t xml:space="preserve">Министерства здравоохранения и </w:t>
            </w:r>
            <w:proofErr w:type="gramStart"/>
            <w:r w:rsidRPr="00EF5CAC">
              <w:rPr>
                <w:color w:val="000000"/>
                <w:spacing w:val="-4"/>
              </w:rPr>
              <w:t>социальной</w:t>
            </w:r>
            <w:proofErr w:type="gramEnd"/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3"/>
            </w:pPr>
            <w:r w:rsidRPr="00EF5CAC">
              <w:rPr>
                <w:color w:val="000000"/>
                <w:spacing w:val="-4"/>
              </w:rPr>
              <w:t>защиты населения Республики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11" w:lineRule="exact"/>
              <w:ind w:right="19"/>
            </w:pPr>
            <w:r w:rsidRPr="00EF5CAC">
              <w:rPr>
                <w:color w:val="000000"/>
                <w:spacing w:val="-3"/>
              </w:rPr>
              <w:t xml:space="preserve">Таджикистан </w:t>
            </w:r>
            <w:r w:rsidRPr="00EF5CAC">
              <w:rPr>
                <w:color w:val="000000"/>
                <w:spacing w:val="-4"/>
              </w:rPr>
              <w:t>образования и науки,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4"/>
            </w:pPr>
            <w:r w:rsidRPr="00EF5CAC">
              <w:rPr>
                <w:color w:val="000000"/>
                <w:spacing w:val="-5"/>
              </w:rPr>
              <w:t>Комитет по телевидению и радио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9"/>
            </w:pPr>
            <w:r w:rsidRPr="00EF5CAC">
              <w:rPr>
                <w:color w:val="000000"/>
                <w:spacing w:val="-4"/>
              </w:rPr>
              <w:t>при Правительстве Республики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4"/>
              </w:rPr>
              <w:t>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7"/>
              </w:rPr>
              <w:t>2017-2018 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Финансовые расходы не требуются</w:t>
            </w:r>
          </w:p>
        </w:tc>
      </w:tr>
      <w:tr w:rsidR="000F347D" w:rsidRPr="00EF5CAC" w:rsidTr="000F347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CAC">
              <w:rPr>
                <w:sz w:val="24"/>
                <w:szCs w:val="24"/>
              </w:rPr>
              <w:t>Мониторинг и оценка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17.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19" w:right="38"/>
            </w:pPr>
            <w:r w:rsidRPr="00EF5CAC">
              <w:rPr>
                <w:color w:val="000000"/>
                <w:spacing w:val="8"/>
              </w:rPr>
              <w:t xml:space="preserve">Разработка комплексной системы </w:t>
            </w:r>
            <w:r w:rsidRPr="00EF5CAC">
              <w:rPr>
                <w:color w:val="000000"/>
                <w:spacing w:val="12"/>
              </w:rPr>
              <w:t xml:space="preserve">индикаторов и показателей для </w:t>
            </w:r>
            <w:r w:rsidRPr="00EF5CAC">
              <w:rPr>
                <w:color w:val="000000"/>
                <w:spacing w:val="-2"/>
              </w:rPr>
              <w:t xml:space="preserve">осуществления мониторинга развития </w:t>
            </w:r>
            <w:r w:rsidRPr="00EF5CAC">
              <w:rPr>
                <w:color w:val="000000"/>
                <w:spacing w:val="8"/>
              </w:rPr>
              <w:t xml:space="preserve">школьного питания в Республике </w:t>
            </w:r>
            <w:r w:rsidRPr="00EF5CAC">
              <w:rPr>
                <w:color w:val="000000"/>
                <w:spacing w:val="-4"/>
              </w:rPr>
              <w:t>Таджикистан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8"/>
            </w:pPr>
            <w:r w:rsidRPr="00EF5CAC">
              <w:rPr>
                <w:color w:val="000000"/>
                <w:spacing w:val="-4"/>
              </w:rPr>
              <w:t xml:space="preserve">Министерства здравоохранения и </w:t>
            </w:r>
            <w:proofErr w:type="gramStart"/>
            <w:r w:rsidRPr="00EF5CAC">
              <w:rPr>
                <w:color w:val="000000"/>
                <w:spacing w:val="-4"/>
              </w:rPr>
              <w:t>социальной</w:t>
            </w:r>
            <w:proofErr w:type="gramEnd"/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3"/>
            </w:pPr>
            <w:r w:rsidRPr="00EF5CAC">
              <w:rPr>
                <w:color w:val="000000"/>
                <w:spacing w:val="-4"/>
              </w:rPr>
              <w:t>защиты населения, образования и науки Республики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3"/>
              </w:rPr>
              <w:t xml:space="preserve">Таджикистан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7"/>
              </w:rPr>
              <w:t>2017-2018 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Финансовые расходы не 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18.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tabs>
                <w:tab w:val="left" w:pos="821"/>
                <w:tab w:val="left" w:pos="2597"/>
              </w:tabs>
              <w:autoSpaceDE w:val="0"/>
              <w:autoSpaceDN w:val="0"/>
              <w:adjustRightInd w:val="0"/>
              <w:spacing w:before="10" w:line="216" w:lineRule="exact"/>
              <w:ind w:left="19" w:right="34"/>
            </w:pPr>
            <w:r w:rsidRPr="00EF5CAC">
              <w:rPr>
                <w:color w:val="000000"/>
                <w:spacing w:val="2"/>
              </w:rPr>
              <w:t>Разработка инструкции по порядку,</w:t>
            </w:r>
            <w:r w:rsidRPr="00EF5CAC">
              <w:rPr>
                <w:color w:val="000000"/>
                <w:spacing w:val="2"/>
              </w:rPr>
              <w:br/>
            </w:r>
            <w:r w:rsidRPr="00EF5CAC">
              <w:rPr>
                <w:color w:val="000000"/>
                <w:spacing w:val="1"/>
              </w:rPr>
              <w:t>содержанию и срокам предоставления</w:t>
            </w:r>
            <w:r w:rsidRPr="00EF5CAC">
              <w:rPr>
                <w:color w:val="000000"/>
                <w:spacing w:val="1"/>
              </w:rPr>
              <w:br/>
            </w:r>
            <w:r w:rsidRPr="00EF5CAC">
              <w:rPr>
                <w:color w:val="000000"/>
                <w:spacing w:val="-3"/>
              </w:rPr>
              <w:t>отчетов и иной информации, необходимой</w:t>
            </w:r>
            <w:r w:rsidRPr="00EF5CAC">
              <w:rPr>
                <w:color w:val="000000"/>
                <w:spacing w:val="-3"/>
              </w:rPr>
              <w:br/>
            </w:r>
            <w:r w:rsidRPr="00EF5CAC">
              <w:rPr>
                <w:color w:val="000000"/>
                <w:spacing w:val="-6"/>
              </w:rPr>
              <w:t>для</w:t>
            </w:r>
            <w:r w:rsidRPr="00EF5CAC">
              <w:rPr>
                <w:color w:val="000000"/>
              </w:rPr>
              <w:t xml:space="preserve"> </w:t>
            </w:r>
            <w:r w:rsidRPr="00EF5CAC">
              <w:rPr>
                <w:color w:val="000000"/>
                <w:spacing w:val="-5"/>
              </w:rPr>
              <w:t>осуществления</w:t>
            </w:r>
            <w:r w:rsidRPr="00EF5CAC">
              <w:rPr>
                <w:color w:val="000000"/>
              </w:rPr>
              <w:t xml:space="preserve"> </w:t>
            </w:r>
            <w:r w:rsidRPr="00EF5CAC">
              <w:rPr>
                <w:color w:val="000000"/>
                <w:spacing w:val="-5"/>
              </w:rPr>
              <w:t>мониторинга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24"/>
            </w:pPr>
            <w:r w:rsidRPr="00EF5CAC">
              <w:rPr>
                <w:color w:val="000000"/>
                <w:spacing w:val="-4"/>
              </w:rPr>
              <w:t>школьного питания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8"/>
            </w:pPr>
            <w:r w:rsidRPr="00EF5CAC">
              <w:rPr>
                <w:color w:val="000000"/>
                <w:spacing w:val="-4"/>
              </w:rPr>
              <w:t xml:space="preserve">Министерства здравоохранения и </w:t>
            </w:r>
            <w:proofErr w:type="gramStart"/>
            <w:r w:rsidRPr="00EF5CAC">
              <w:rPr>
                <w:color w:val="000000"/>
                <w:spacing w:val="-4"/>
              </w:rPr>
              <w:t>социальной</w:t>
            </w:r>
            <w:proofErr w:type="gramEnd"/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3"/>
            </w:pPr>
            <w:r w:rsidRPr="00EF5CAC">
              <w:rPr>
                <w:color w:val="000000"/>
                <w:spacing w:val="-4"/>
              </w:rPr>
              <w:t>защиты населения, образования и науки Республики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3"/>
              </w:rPr>
              <w:t xml:space="preserve">Таджикистан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7"/>
              </w:rPr>
              <w:t>2017-2018 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Финансовые расходы не требуются</w:t>
            </w:r>
          </w:p>
        </w:tc>
      </w:tr>
      <w:tr w:rsidR="000F347D" w:rsidRPr="00EF5CAC" w:rsidTr="000F347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CAC">
              <w:rPr>
                <w:color w:val="000000"/>
                <w:spacing w:val="-5"/>
                <w:sz w:val="24"/>
                <w:szCs w:val="24"/>
              </w:rPr>
              <w:t>Второй этап (2019 - 2020 годы)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19.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8"/>
              </w:rPr>
              <w:t>Оценка эффективности реализации</w:t>
            </w:r>
            <w:r w:rsidRPr="00EF5CAC">
              <w:rPr>
                <w:color w:val="000000"/>
                <w:spacing w:val="8"/>
              </w:rPr>
              <w:br/>
            </w:r>
            <w:r w:rsidRPr="00EF5CAC">
              <w:rPr>
                <w:color w:val="000000"/>
                <w:spacing w:val="-4"/>
              </w:rPr>
              <w:t>пилотных проектов по школьному питанию</w:t>
            </w:r>
            <w:r w:rsidRPr="00EF5CAC">
              <w:rPr>
                <w:color w:val="000000"/>
                <w:spacing w:val="-4"/>
              </w:rPr>
              <w:br/>
            </w:r>
            <w:r w:rsidRPr="00EF5CAC">
              <w:rPr>
                <w:color w:val="000000"/>
              </w:rPr>
              <w:t xml:space="preserve">в </w:t>
            </w:r>
            <w:proofErr w:type="spellStart"/>
            <w:r w:rsidRPr="00EF5CAC">
              <w:rPr>
                <w:color w:val="000000"/>
              </w:rPr>
              <w:t>Хатлонской</w:t>
            </w:r>
            <w:proofErr w:type="spellEnd"/>
            <w:r w:rsidRPr="00EF5CAC">
              <w:rPr>
                <w:color w:val="000000"/>
              </w:rPr>
              <w:t xml:space="preserve"> области, городе </w:t>
            </w:r>
            <w:proofErr w:type="spellStart"/>
            <w:r w:rsidRPr="00EF5CAC">
              <w:rPr>
                <w:color w:val="000000"/>
              </w:rPr>
              <w:t>Рогун</w:t>
            </w:r>
            <w:proofErr w:type="spellEnd"/>
            <w:r w:rsidRPr="00EF5CAC">
              <w:rPr>
                <w:color w:val="000000"/>
              </w:rPr>
              <w:t xml:space="preserve"> и</w:t>
            </w:r>
            <w:r w:rsidRPr="00EF5CAC">
              <w:rPr>
                <w:color w:val="000000"/>
              </w:rPr>
              <w:br/>
            </w:r>
            <w:proofErr w:type="spellStart"/>
            <w:r w:rsidRPr="00EF5CAC">
              <w:rPr>
                <w:color w:val="000000"/>
                <w:spacing w:val="-5"/>
              </w:rPr>
              <w:t>Раштском</w:t>
            </w:r>
            <w:proofErr w:type="spellEnd"/>
            <w:r w:rsidRPr="00EF5CAC">
              <w:rPr>
                <w:color w:val="000000"/>
                <w:spacing w:val="-5"/>
              </w:rPr>
              <w:t xml:space="preserve"> районе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8"/>
            </w:pPr>
            <w:r w:rsidRPr="00EF5CAC">
              <w:rPr>
                <w:color w:val="000000"/>
                <w:spacing w:val="-4"/>
              </w:rPr>
              <w:t xml:space="preserve">Министерства здравоохранения и </w:t>
            </w:r>
            <w:proofErr w:type="gramStart"/>
            <w:r w:rsidRPr="00EF5CAC">
              <w:rPr>
                <w:color w:val="000000"/>
                <w:spacing w:val="-4"/>
              </w:rPr>
              <w:t>социальной</w:t>
            </w:r>
            <w:proofErr w:type="gramEnd"/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3"/>
            </w:pPr>
            <w:r w:rsidRPr="00EF5CAC">
              <w:rPr>
                <w:color w:val="000000"/>
                <w:spacing w:val="-4"/>
              </w:rPr>
              <w:t>защиты населения Республики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3"/>
              </w:rPr>
              <w:t>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2019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4"/>
              </w:rPr>
              <w:t>Привлеченные внебюджетные средства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20.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5"/>
              </w:rPr>
              <w:t>Внедрение моделей организации школьного</w:t>
            </w:r>
            <w:r w:rsidRPr="00EF5CAC">
              <w:rPr>
                <w:color w:val="000000"/>
                <w:spacing w:val="-5"/>
              </w:rPr>
              <w:br/>
            </w:r>
            <w:proofErr w:type="gramStart"/>
            <w:r w:rsidRPr="00EF5CAC">
              <w:rPr>
                <w:color w:val="000000"/>
                <w:spacing w:val="-3"/>
              </w:rPr>
              <w:t>питания</w:t>
            </w:r>
            <w:proofErr w:type="gramEnd"/>
            <w:r w:rsidRPr="00EF5CAC">
              <w:rPr>
                <w:color w:val="000000"/>
                <w:spacing w:val="-3"/>
              </w:rPr>
              <w:t xml:space="preserve"> в рамках реализуемых пилотных</w:t>
            </w:r>
            <w:r w:rsidRPr="00EF5CAC">
              <w:rPr>
                <w:color w:val="000000"/>
                <w:spacing w:val="-3"/>
              </w:rPr>
              <w:br/>
            </w:r>
            <w:r w:rsidRPr="00EF5CAC">
              <w:rPr>
                <w:color w:val="000000"/>
                <w:spacing w:val="-4"/>
              </w:rPr>
              <w:t>проектов в с уточнением их стоимости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8"/>
            </w:pPr>
            <w:r w:rsidRPr="00EF5CAC">
              <w:rPr>
                <w:color w:val="000000"/>
                <w:spacing w:val="-4"/>
              </w:rPr>
              <w:t xml:space="preserve">Министерства здравоохранения и </w:t>
            </w:r>
            <w:proofErr w:type="gramStart"/>
            <w:r w:rsidRPr="00EF5CAC">
              <w:rPr>
                <w:color w:val="000000"/>
                <w:spacing w:val="-4"/>
              </w:rPr>
              <w:t>социальной</w:t>
            </w:r>
            <w:proofErr w:type="gramEnd"/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3"/>
            </w:pPr>
            <w:r w:rsidRPr="00EF5CAC">
              <w:rPr>
                <w:color w:val="000000"/>
                <w:spacing w:val="-4"/>
              </w:rPr>
              <w:t>защиты населения Республики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3"/>
              </w:rPr>
              <w:t>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2019-2020 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4"/>
              </w:rPr>
              <w:t>Привлеченные внебюджетные средства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21.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0"/>
            </w:pPr>
            <w:r w:rsidRPr="00EF5CAC">
              <w:rPr>
                <w:color w:val="000000"/>
              </w:rPr>
              <w:t xml:space="preserve">Проведение оценки стоимости школьного </w:t>
            </w:r>
            <w:r w:rsidRPr="00EF5CAC">
              <w:rPr>
                <w:color w:val="000000"/>
                <w:spacing w:val="-3"/>
              </w:rPr>
              <w:t>питания в Республике Таджикистан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125"/>
            </w:pPr>
            <w:r w:rsidRPr="00EF5CAC">
              <w:rPr>
                <w:color w:val="000000"/>
                <w:spacing w:val="-5"/>
              </w:rPr>
              <w:t>Министерства экономического</w:t>
            </w:r>
          </w:p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125"/>
            </w:pPr>
            <w:r w:rsidRPr="00EF5CAC">
              <w:rPr>
                <w:color w:val="000000"/>
                <w:spacing w:val="-4"/>
              </w:rPr>
              <w:t xml:space="preserve">развития и торговли, </w:t>
            </w:r>
            <w:r w:rsidRPr="00EF5CAC">
              <w:rPr>
                <w:color w:val="000000"/>
                <w:spacing w:val="-5"/>
              </w:rPr>
              <w:t xml:space="preserve">здравоохранения и социальной защиты населения Республики </w:t>
            </w:r>
            <w:r w:rsidRPr="00EF5CAC">
              <w:rPr>
                <w:color w:val="000000"/>
                <w:spacing w:val="-3"/>
              </w:rPr>
              <w:t>Таджикистан</w:t>
            </w:r>
          </w:p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t>2019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4"/>
              </w:rPr>
              <w:t>Привлеченные внебюджетные средства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22.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hanging="10"/>
            </w:pPr>
            <w:r w:rsidRPr="00EF5CAC">
              <w:rPr>
                <w:color w:val="000000"/>
                <w:spacing w:val="-3"/>
              </w:rPr>
              <w:t xml:space="preserve">Разработка предложений по нормативам </w:t>
            </w:r>
            <w:r w:rsidRPr="00EF5CAC">
              <w:rPr>
                <w:color w:val="000000"/>
                <w:spacing w:val="-4"/>
              </w:rPr>
              <w:t xml:space="preserve">финансирования школьного питания за счет </w:t>
            </w:r>
            <w:r w:rsidRPr="00EF5CAC">
              <w:rPr>
                <w:color w:val="000000"/>
                <w:spacing w:val="-3"/>
              </w:rPr>
              <w:t xml:space="preserve">государственного бюджета и их ежегодной </w:t>
            </w:r>
            <w:r w:rsidRPr="00EF5CAC">
              <w:rPr>
                <w:color w:val="000000"/>
                <w:spacing w:val="10"/>
              </w:rPr>
              <w:t xml:space="preserve">индексации в рамках </w:t>
            </w:r>
            <w:r w:rsidRPr="00EF5CAC">
              <w:rPr>
                <w:color w:val="000000"/>
                <w:spacing w:val="10"/>
              </w:rPr>
              <w:lastRenderedPageBreak/>
              <w:t xml:space="preserve">нормативов </w:t>
            </w:r>
            <w:proofErr w:type="spellStart"/>
            <w:r w:rsidRPr="00EF5CAC">
              <w:rPr>
                <w:color w:val="000000"/>
                <w:spacing w:val="3"/>
              </w:rPr>
              <w:t>подушевого</w:t>
            </w:r>
            <w:proofErr w:type="spellEnd"/>
            <w:r w:rsidRPr="00EF5CAC">
              <w:rPr>
                <w:color w:val="000000"/>
                <w:spacing w:val="3"/>
              </w:rPr>
              <w:t xml:space="preserve"> финансирования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</w:pPr>
            <w:r w:rsidRPr="00EF5CAC">
              <w:rPr>
                <w:color w:val="000000"/>
                <w:spacing w:val="-5"/>
              </w:rPr>
              <w:lastRenderedPageBreak/>
              <w:t xml:space="preserve">Министерства здравоохранения и </w:t>
            </w:r>
            <w:r w:rsidRPr="00EF5CAC">
              <w:rPr>
                <w:color w:val="000000"/>
                <w:spacing w:val="-4"/>
              </w:rPr>
              <w:t xml:space="preserve">социальной защиты населения, образования </w:t>
            </w:r>
            <w:r w:rsidRPr="00EF5CAC">
              <w:rPr>
                <w:color w:val="000000"/>
                <w:spacing w:val="-4"/>
              </w:rPr>
              <w:lastRenderedPageBreak/>
              <w:t>и науки, финансов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3" w:right="67"/>
            </w:pPr>
            <w:r w:rsidRPr="00EF5CAC">
              <w:rPr>
                <w:color w:val="000000"/>
                <w:spacing w:val="-6"/>
              </w:rPr>
              <w:lastRenderedPageBreak/>
              <w:t xml:space="preserve">2019-2020 </w:t>
            </w:r>
            <w:r w:rsidRPr="00EF5CAC">
              <w:rPr>
                <w:color w:val="000000"/>
                <w:spacing w:val="-5"/>
              </w:rPr>
              <w:t>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49" w:right="163"/>
            </w:pPr>
            <w:r w:rsidRPr="00EF5CAC">
              <w:rPr>
                <w:color w:val="000000"/>
                <w:spacing w:val="-9"/>
              </w:rPr>
              <w:t xml:space="preserve">Финансовые </w:t>
            </w:r>
            <w:r w:rsidRPr="00EF5CAC">
              <w:rPr>
                <w:color w:val="000000"/>
                <w:spacing w:val="-6"/>
              </w:rPr>
              <w:t>расходы не 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lastRenderedPageBreak/>
              <w:t>23.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firstLine="5"/>
            </w:pPr>
            <w:r w:rsidRPr="00EF5CAC">
              <w:rPr>
                <w:color w:val="000000"/>
                <w:spacing w:val="4"/>
              </w:rPr>
              <w:t xml:space="preserve">Определение необходимого объема </w:t>
            </w:r>
            <w:r w:rsidRPr="00EF5CAC">
              <w:rPr>
                <w:color w:val="000000"/>
                <w:spacing w:val="-3"/>
              </w:rPr>
              <w:t xml:space="preserve">инвестиций в развитие инфраструктуры </w:t>
            </w:r>
            <w:r w:rsidRPr="00EF5CAC">
              <w:rPr>
                <w:color w:val="000000"/>
                <w:spacing w:val="-4"/>
              </w:rPr>
              <w:t>школьного питания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6" w:right="125"/>
            </w:pPr>
            <w:r w:rsidRPr="00EF5CAC">
              <w:rPr>
                <w:color w:val="000000"/>
                <w:spacing w:val="-5"/>
              </w:rPr>
              <w:t xml:space="preserve">Министерства экономического развития и торговли, финансов </w:t>
            </w:r>
            <w:r w:rsidRPr="00EF5CAC">
              <w:rPr>
                <w:color w:val="000000"/>
                <w:spacing w:val="-4"/>
              </w:rPr>
              <w:t xml:space="preserve">Республики Таджикистан, Государственный комитет по инвестициям и управлению </w:t>
            </w:r>
            <w:r w:rsidRPr="00EF5CAC">
              <w:rPr>
                <w:color w:val="000000"/>
                <w:spacing w:val="-5"/>
              </w:rPr>
              <w:t xml:space="preserve">государственным имуществом </w:t>
            </w:r>
            <w:r w:rsidRPr="00EF5CAC">
              <w:rPr>
                <w:color w:val="000000"/>
                <w:spacing w:val="-4"/>
              </w:rPr>
              <w:t>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3" w:right="67"/>
            </w:pPr>
            <w:r w:rsidRPr="00EF5CAC">
              <w:rPr>
                <w:color w:val="000000"/>
                <w:spacing w:val="-6"/>
              </w:rPr>
              <w:t xml:space="preserve">2019-2020 </w:t>
            </w:r>
            <w:r w:rsidRPr="00EF5CAC">
              <w:rPr>
                <w:color w:val="000000"/>
                <w:spacing w:val="-5"/>
              </w:rPr>
              <w:t>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38" w:right="72"/>
            </w:pPr>
            <w:r w:rsidRPr="00EF5CAC">
              <w:rPr>
                <w:color w:val="000000"/>
                <w:spacing w:val="-7"/>
              </w:rPr>
              <w:t xml:space="preserve">Привлеченные </w:t>
            </w:r>
            <w:r w:rsidRPr="00EF5CAC">
              <w:rPr>
                <w:color w:val="000000"/>
                <w:spacing w:val="-9"/>
              </w:rPr>
              <w:t xml:space="preserve">внебюджетные </w:t>
            </w:r>
            <w:r w:rsidRPr="00EF5CAC">
              <w:rPr>
                <w:color w:val="000000"/>
                <w:spacing w:val="-6"/>
              </w:rPr>
              <w:t>средства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</w:rPr>
              <w:t>24.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firstLine="10"/>
            </w:pPr>
            <w:r w:rsidRPr="00EF5CAC">
              <w:rPr>
                <w:color w:val="000000"/>
                <w:spacing w:val="-3"/>
              </w:rPr>
              <w:t>Организация и проведение мониторинга реализации стратегии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" w:right="10"/>
            </w:pPr>
            <w:r w:rsidRPr="00EF5CAC">
              <w:rPr>
                <w:color w:val="000000"/>
                <w:spacing w:val="-5"/>
              </w:rPr>
              <w:t xml:space="preserve">Министерства здравоохранения и </w:t>
            </w:r>
            <w:r w:rsidRPr="00EF5CAC">
              <w:rPr>
                <w:color w:val="000000"/>
                <w:spacing w:val="-4"/>
              </w:rPr>
              <w:t>социальной защиты населения, образования и науки Республики 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3" w:right="67"/>
            </w:pPr>
            <w:r w:rsidRPr="00EF5CAC">
              <w:rPr>
                <w:color w:val="000000"/>
                <w:spacing w:val="-6"/>
              </w:rPr>
              <w:t xml:space="preserve">2019-2020 </w:t>
            </w:r>
            <w:r w:rsidRPr="00EF5CAC">
              <w:rPr>
                <w:color w:val="000000"/>
                <w:spacing w:val="-5"/>
              </w:rPr>
              <w:t>годы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49" w:right="168"/>
            </w:pPr>
            <w:r w:rsidRPr="00EF5CAC">
              <w:rPr>
                <w:color w:val="000000"/>
                <w:spacing w:val="-9"/>
              </w:rPr>
              <w:t xml:space="preserve">Финансовые </w:t>
            </w:r>
            <w:r w:rsidRPr="00EF5CAC">
              <w:rPr>
                <w:color w:val="000000"/>
                <w:spacing w:val="-6"/>
              </w:rPr>
              <w:t>расходы не требуются</w:t>
            </w:r>
          </w:p>
        </w:tc>
      </w:tr>
      <w:tr w:rsidR="000F347D" w:rsidRPr="00EF5CAC" w:rsidTr="000F347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EF5CAC">
              <w:rPr>
                <w:color w:val="000000"/>
              </w:rPr>
              <w:t>25.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</w:pPr>
            <w:r w:rsidRPr="00EF5CAC">
              <w:rPr>
                <w:color w:val="000000"/>
                <w:spacing w:val="17"/>
              </w:rPr>
              <w:t xml:space="preserve">Разработка и представление на </w:t>
            </w:r>
            <w:r w:rsidRPr="00EF5CAC">
              <w:rPr>
                <w:color w:val="000000"/>
                <w:spacing w:val="-3"/>
              </w:rPr>
              <w:t>утверждение Правительства Республики Таджикистан государственной программы развития школьного питания в Республике Таджикистан на 2021-2027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34" w:right="29"/>
            </w:pPr>
            <w:r w:rsidRPr="00EF5CAC">
              <w:rPr>
                <w:color w:val="000000"/>
                <w:spacing w:val="-4"/>
              </w:rPr>
              <w:t xml:space="preserve">Межведомственный координационный совет по </w:t>
            </w:r>
            <w:r w:rsidRPr="00EF5CAC">
              <w:rPr>
                <w:color w:val="000000"/>
                <w:spacing w:val="-5"/>
              </w:rPr>
              <w:t xml:space="preserve">школьному питанию, министерства здравоохранения и </w:t>
            </w:r>
            <w:r w:rsidRPr="00EF5CAC">
              <w:rPr>
                <w:color w:val="000000"/>
                <w:spacing w:val="-4"/>
              </w:rPr>
              <w:t xml:space="preserve">социальной защиты населения, </w:t>
            </w:r>
            <w:r w:rsidRPr="00EF5CAC">
              <w:rPr>
                <w:color w:val="000000"/>
                <w:spacing w:val="-5"/>
              </w:rPr>
              <w:t xml:space="preserve">образования и науки Республики </w:t>
            </w:r>
            <w:r w:rsidRPr="00EF5CAC">
              <w:rPr>
                <w:color w:val="000000"/>
                <w:spacing w:val="-4"/>
              </w:rPr>
              <w:t>Таджикистан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F5CAC">
              <w:rPr>
                <w:color w:val="000000"/>
                <w:spacing w:val="-5"/>
              </w:rPr>
              <w:t>2020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7D" w:rsidRPr="00EF5CAC" w:rsidRDefault="000F347D" w:rsidP="000F34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49" w:right="168"/>
            </w:pPr>
            <w:r w:rsidRPr="00EF5CAC">
              <w:rPr>
                <w:color w:val="000000"/>
                <w:spacing w:val="-9"/>
              </w:rPr>
              <w:t xml:space="preserve">Финансовые </w:t>
            </w:r>
            <w:r w:rsidRPr="00EF5CAC">
              <w:rPr>
                <w:color w:val="000000"/>
                <w:spacing w:val="-6"/>
              </w:rPr>
              <w:t xml:space="preserve">расходы не </w:t>
            </w:r>
            <w:r w:rsidRPr="00EF5CAC">
              <w:rPr>
                <w:color w:val="000000"/>
                <w:spacing w:val="-7"/>
              </w:rPr>
              <w:t>требуются</w:t>
            </w:r>
          </w:p>
        </w:tc>
      </w:tr>
    </w:tbl>
    <w:p w:rsidR="000F347D" w:rsidRPr="00EF5CAC" w:rsidRDefault="000F347D" w:rsidP="000F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C75" w:rsidRPr="00EF5CAC" w:rsidRDefault="00D51C75" w:rsidP="000F347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51C75" w:rsidRPr="00EF5CAC" w:rsidSect="000F347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A8"/>
    <w:rsid w:val="000F347D"/>
    <w:rsid w:val="007D014E"/>
    <w:rsid w:val="00D51C75"/>
    <w:rsid w:val="00EF5CAC"/>
    <w:rsid w:val="00F4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8336" TargetMode="External"/><Relationship Id="rId5" Type="http://schemas.openxmlformats.org/officeDocument/2006/relationships/hyperlink" Target="vfp://rgn=130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5596</Words>
  <Characters>31900</Characters>
  <Application>Microsoft Office Word</Application>
  <DocSecurity>0</DocSecurity>
  <Lines>265</Lines>
  <Paragraphs>74</Paragraphs>
  <ScaleCrop>false</ScaleCrop>
  <Company/>
  <LinksUpToDate>false</LinksUpToDate>
  <CharactersWithSpaces>37422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2018-01-23T07:30:00Z</dcterms:created>
  <dcterms:modified xsi:type="dcterms:W3CDTF">2018-01-23T07:35:00Z</dcterms:modified>
</cp:coreProperties>
</file>