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03" w:rsidRDefault="00B978AD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r w:rsidR="004A2603">
        <w:rPr>
          <w:rFonts w:ascii="Courier New" w:hAnsi="Courier New"/>
          <w:b/>
          <w:sz w:val="20"/>
        </w:rPr>
        <w:t>Статья 23. Порядок введения в действие настоящего Закона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Настоящий Закон  ввести  в  действие   после его   официального опубликования.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Президент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Республики Таджикистан </w:t>
      </w:r>
      <w:proofErr w:type="spellStart"/>
      <w:r>
        <w:rPr>
          <w:rFonts w:ascii="Courier New" w:hAnsi="Courier New"/>
          <w:b/>
          <w:sz w:val="20"/>
        </w:rPr>
        <w:t>Эмомали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Рахмон</w:t>
      </w:r>
      <w:proofErr w:type="spellEnd"/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  г</w:t>
      </w:r>
      <w:proofErr w:type="gramStart"/>
      <w:r>
        <w:rPr>
          <w:rFonts w:ascii="Courier New" w:hAnsi="Courier New"/>
          <w:b/>
          <w:sz w:val="20"/>
        </w:rPr>
        <w:t>.Д</w:t>
      </w:r>
      <w:proofErr w:type="gramEnd"/>
      <w:r>
        <w:rPr>
          <w:rFonts w:ascii="Courier New" w:hAnsi="Courier New"/>
          <w:b/>
          <w:sz w:val="20"/>
        </w:rPr>
        <w:t>ушанбе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26 марта 2009 года № 498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ПОСТАНОВЛЕНИЕ МАДЖЛИСИ НАМОЯНДАГОН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О принятии Закона Республики Таджикистан "О карантине растений"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  <w:r>
        <w:rPr>
          <w:rFonts w:ascii="Courier New" w:hAnsi="Courier New"/>
          <w:b/>
          <w:sz w:val="20"/>
        </w:rPr>
        <w:t xml:space="preserve">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 Оли Республики    Таджикистан постановляет: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Принять Закон Республики Таджикистан "О карантине растений".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намояндагон</w:t>
      </w:r>
      <w:proofErr w:type="spellEnd"/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Оли Республики Таджикистан С. ХАЙРУЛЛОЕВ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г. Душанбе, 23 декабря 2008 года, №1199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           МАДЖЛИСИ МИЛЛИ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МАДЖЛИСИ ОЛИ РЕСПУБЛИКИ ТАДЖИКИСТАН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О Законе Республики Таджикистан "О карантине растений"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Рассмотрев Закон  Республики  Таджикистан "О карантине растений",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  <w:r>
        <w:rPr>
          <w:rFonts w:ascii="Courier New" w:hAnsi="Courier New"/>
          <w:b/>
          <w:sz w:val="20"/>
        </w:rPr>
        <w:t xml:space="preserve">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 Оли  Республики Таджикистан  постановляет: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Одобрить Закон Республики Таджикистан "О карантине растений".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Председатель</w:t>
      </w: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милли</w:t>
      </w:r>
      <w:proofErr w:type="spellEnd"/>
      <w:r>
        <w:rPr>
          <w:rFonts w:ascii="Courier New" w:hAnsi="Courier New"/>
          <w:b/>
          <w:sz w:val="20"/>
        </w:rPr>
        <w:t xml:space="preserve"> </w:t>
      </w:r>
      <w:proofErr w:type="spellStart"/>
      <w:r>
        <w:rPr>
          <w:rFonts w:ascii="Courier New" w:hAnsi="Courier New"/>
          <w:b/>
          <w:sz w:val="20"/>
        </w:rPr>
        <w:t>Маджлиси</w:t>
      </w:r>
      <w:proofErr w:type="spellEnd"/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Оли Республики Таджикистан </w:t>
      </w:r>
      <w:proofErr w:type="spellStart"/>
      <w:r>
        <w:rPr>
          <w:rFonts w:ascii="Courier New" w:hAnsi="Courier New"/>
          <w:b/>
          <w:sz w:val="20"/>
        </w:rPr>
        <w:t>М.Убайдуллоев</w:t>
      </w:r>
      <w:proofErr w:type="spellEnd"/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</w:p>
    <w:p w:rsidR="004A2603" w:rsidRDefault="004A2603" w:rsidP="004A2603">
      <w:pPr>
        <w:spacing w:after="0"/>
        <w:jc w:val="both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sz w:val="20"/>
        </w:rPr>
        <w:t xml:space="preserve">                 г. Душанбе, 12 марта 2009 года №607</w:t>
      </w:r>
    </w:p>
    <w:p w:rsidR="000C3116" w:rsidRDefault="000C3116" w:rsidP="004A2603">
      <w:pPr>
        <w:spacing w:after="0"/>
      </w:pPr>
    </w:p>
    <w:sectPr w:rsidR="000C3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2603"/>
    <w:rsid w:val="000C3116"/>
    <w:rsid w:val="004A2603"/>
    <w:rsid w:val="009B59DC"/>
    <w:rsid w:val="00B9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3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>Home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5</cp:revision>
  <dcterms:created xsi:type="dcterms:W3CDTF">2012-09-13T03:45:00Z</dcterms:created>
  <dcterms:modified xsi:type="dcterms:W3CDTF">2012-09-13T03:47:00Z</dcterms:modified>
</cp:coreProperties>
</file>