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Статья 85. Порядок введения в действие настоящего Закона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Настоящий Закон  ввести  в  действие   после его   официального опубликования.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Президент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 w:rsidRPr="008B0066">
        <w:rPr>
          <w:rFonts w:ascii="Courier New" w:hAnsi="Courier New"/>
          <w:b/>
          <w:sz w:val="20"/>
        </w:rPr>
        <w:t>Эмомали</w:t>
      </w:r>
      <w:proofErr w:type="spellEnd"/>
      <w:r w:rsidRPr="008B0066">
        <w:rPr>
          <w:rFonts w:ascii="Courier New" w:hAnsi="Courier New"/>
          <w:b/>
          <w:sz w:val="20"/>
        </w:rPr>
        <w:t xml:space="preserve"> </w:t>
      </w:r>
      <w:proofErr w:type="spellStart"/>
      <w:r w:rsidRPr="008B0066">
        <w:rPr>
          <w:rFonts w:ascii="Courier New" w:hAnsi="Courier New"/>
          <w:b/>
          <w:sz w:val="20"/>
        </w:rPr>
        <w:t>Рахмон</w:t>
      </w:r>
      <w:proofErr w:type="spellEnd"/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>г. Душанбе</w:t>
      </w:r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>2 августа 2011 года №760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>ПОСТАНОВЛЕНИЕ</w:t>
      </w:r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>МАДЖЛИСИ НАМОЯНДАГОН МАДЖЛИСИ ОЛИ РЕСПУБЛИКИ ТАДЖИКИСТАН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>О принятии Закона Республики Таджикистан</w:t>
      </w:r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>Об охране окружающей среды"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</w:t>
      </w:r>
      <w:proofErr w:type="spellStart"/>
      <w:r w:rsidRPr="008B0066">
        <w:rPr>
          <w:rFonts w:ascii="Courier New" w:hAnsi="Courier New"/>
          <w:b/>
          <w:sz w:val="20"/>
        </w:rPr>
        <w:t>Маджлиси</w:t>
      </w:r>
      <w:proofErr w:type="spellEnd"/>
      <w:r w:rsidRPr="008B0066">
        <w:rPr>
          <w:rFonts w:ascii="Courier New" w:hAnsi="Courier New"/>
          <w:b/>
          <w:sz w:val="20"/>
        </w:rPr>
        <w:t xml:space="preserve"> </w:t>
      </w:r>
      <w:proofErr w:type="spellStart"/>
      <w:r w:rsidRPr="008B0066">
        <w:rPr>
          <w:rFonts w:ascii="Courier New" w:hAnsi="Courier New"/>
          <w:b/>
          <w:sz w:val="20"/>
        </w:rPr>
        <w:t>намояндагон</w:t>
      </w:r>
      <w:proofErr w:type="spellEnd"/>
      <w:r w:rsidRPr="008B0066">
        <w:rPr>
          <w:rFonts w:ascii="Courier New" w:hAnsi="Courier New"/>
          <w:b/>
          <w:sz w:val="20"/>
        </w:rPr>
        <w:t xml:space="preserve">   </w:t>
      </w:r>
      <w:proofErr w:type="spellStart"/>
      <w:r w:rsidRPr="008B0066">
        <w:rPr>
          <w:rFonts w:ascii="Courier New" w:hAnsi="Courier New"/>
          <w:b/>
          <w:sz w:val="20"/>
        </w:rPr>
        <w:t>Маджлиси</w:t>
      </w:r>
      <w:proofErr w:type="spellEnd"/>
      <w:r w:rsidRPr="008B0066">
        <w:rPr>
          <w:rFonts w:ascii="Courier New" w:hAnsi="Courier New"/>
          <w:b/>
          <w:sz w:val="20"/>
        </w:rPr>
        <w:t xml:space="preserve">   Оли Республики    Таджикистан п</w:t>
      </w:r>
      <w:r w:rsidRPr="008B0066">
        <w:rPr>
          <w:rFonts w:ascii="Courier New" w:hAnsi="Courier New"/>
          <w:b/>
          <w:sz w:val="20"/>
        </w:rPr>
        <w:t>о</w:t>
      </w:r>
      <w:r w:rsidRPr="008B0066">
        <w:rPr>
          <w:rFonts w:ascii="Courier New" w:hAnsi="Courier New"/>
          <w:b/>
          <w:sz w:val="20"/>
        </w:rPr>
        <w:t>становляет: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1. Принять Закон Республики  Таджикистан  "Об охране  окружающей среды".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2. Признать  утратившим  силу  Постановление Верховного   Совета Республики   Таджикистан   "О   порядке  введения в  действие  Закона Республики Таджикистан "Об охране природы" от 27 декабря  1993  года, №905 (Ведомости Верховного Совета Республики Таджикистан, 1994 г., №2, ст.37).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Председатель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</w:t>
      </w:r>
      <w:proofErr w:type="spellStart"/>
      <w:r w:rsidRPr="008B0066">
        <w:rPr>
          <w:rFonts w:ascii="Courier New" w:hAnsi="Courier New"/>
          <w:b/>
          <w:sz w:val="20"/>
        </w:rPr>
        <w:t>Маджлиси</w:t>
      </w:r>
      <w:proofErr w:type="spellEnd"/>
      <w:r w:rsidRPr="008B0066">
        <w:rPr>
          <w:rFonts w:ascii="Courier New" w:hAnsi="Courier New"/>
          <w:b/>
          <w:sz w:val="20"/>
        </w:rPr>
        <w:t xml:space="preserve"> </w:t>
      </w:r>
      <w:proofErr w:type="spellStart"/>
      <w:r w:rsidRPr="008B0066">
        <w:rPr>
          <w:rFonts w:ascii="Courier New" w:hAnsi="Courier New"/>
          <w:b/>
          <w:sz w:val="20"/>
        </w:rPr>
        <w:t>намояндагон</w:t>
      </w:r>
      <w:proofErr w:type="spellEnd"/>
      <w:r w:rsidRPr="008B0066">
        <w:rPr>
          <w:rFonts w:ascii="Courier New" w:hAnsi="Courier New"/>
          <w:b/>
          <w:sz w:val="20"/>
        </w:rPr>
        <w:t xml:space="preserve"> </w:t>
      </w:r>
      <w:proofErr w:type="spellStart"/>
      <w:r w:rsidRPr="008B0066">
        <w:rPr>
          <w:rFonts w:ascii="Courier New" w:hAnsi="Courier New"/>
          <w:b/>
          <w:sz w:val="20"/>
        </w:rPr>
        <w:t>Маджлиси</w:t>
      </w:r>
      <w:proofErr w:type="spellEnd"/>
      <w:r w:rsidRPr="008B0066">
        <w:rPr>
          <w:rFonts w:ascii="Courier New" w:hAnsi="Courier New"/>
          <w:b/>
          <w:sz w:val="20"/>
        </w:rPr>
        <w:t xml:space="preserve"> Оли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 w:rsidRPr="008B0066">
        <w:rPr>
          <w:rFonts w:ascii="Courier New" w:hAnsi="Courier New"/>
          <w:b/>
          <w:sz w:val="20"/>
        </w:rPr>
        <w:t>Ш.Зухуров</w:t>
      </w:r>
      <w:proofErr w:type="spellEnd"/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>г</w:t>
      </w:r>
      <w:proofErr w:type="gramStart"/>
      <w:r w:rsidRPr="008B0066">
        <w:rPr>
          <w:rFonts w:ascii="Courier New" w:hAnsi="Courier New"/>
          <w:b/>
          <w:sz w:val="20"/>
        </w:rPr>
        <w:t>.Д</w:t>
      </w:r>
      <w:proofErr w:type="gramEnd"/>
      <w:r w:rsidRPr="008B0066">
        <w:rPr>
          <w:rFonts w:ascii="Courier New" w:hAnsi="Courier New"/>
          <w:b/>
          <w:sz w:val="20"/>
        </w:rPr>
        <w:t>ушанбе, 22 июня 2011 года № 485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>ПОСТАНОВЛЕНИЕ</w:t>
      </w:r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>МАДЖЛИСИ МИЛЛИ МАДЖЛИСИ ОЛИ РЕСПУБЛИКИ ТАДЖИКИСТАН</w:t>
      </w:r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>О Законе Республики Таджикистан</w:t>
      </w:r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>"Об охране окружающей среды"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Рассмотрев Закон  Республики  Таджикистан "Об  охране окружающей среды",   </w:t>
      </w:r>
      <w:proofErr w:type="spellStart"/>
      <w:r w:rsidRPr="008B0066">
        <w:rPr>
          <w:rFonts w:ascii="Courier New" w:hAnsi="Courier New"/>
          <w:b/>
          <w:sz w:val="20"/>
        </w:rPr>
        <w:t>Маджлиси</w:t>
      </w:r>
      <w:proofErr w:type="spellEnd"/>
      <w:r w:rsidRPr="008B0066">
        <w:rPr>
          <w:rFonts w:ascii="Courier New" w:hAnsi="Courier New"/>
          <w:b/>
          <w:sz w:val="20"/>
        </w:rPr>
        <w:t xml:space="preserve">   </w:t>
      </w:r>
      <w:proofErr w:type="spellStart"/>
      <w:r w:rsidRPr="008B0066">
        <w:rPr>
          <w:rFonts w:ascii="Courier New" w:hAnsi="Courier New"/>
          <w:b/>
          <w:sz w:val="20"/>
        </w:rPr>
        <w:t>милли</w:t>
      </w:r>
      <w:proofErr w:type="spellEnd"/>
      <w:r w:rsidRPr="008B0066">
        <w:rPr>
          <w:rFonts w:ascii="Courier New" w:hAnsi="Courier New"/>
          <w:b/>
          <w:sz w:val="20"/>
        </w:rPr>
        <w:t xml:space="preserve">   </w:t>
      </w:r>
      <w:proofErr w:type="spellStart"/>
      <w:r w:rsidRPr="008B0066">
        <w:rPr>
          <w:rFonts w:ascii="Courier New" w:hAnsi="Courier New"/>
          <w:b/>
          <w:sz w:val="20"/>
        </w:rPr>
        <w:t>Маджлиси</w:t>
      </w:r>
      <w:proofErr w:type="spellEnd"/>
      <w:r w:rsidRPr="008B0066">
        <w:rPr>
          <w:rFonts w:ascii="Courier New" w:hAnsi="Courier New"/>
          <w:b/>
          <w:sz w:val="20"/>
        </w:rPr>
        <w:t xml:space="preserve">   Оли Республики   Таджикистан п</w:t>
      </w:r>
      <w:r w:rsidRPr="008B0066">
        <w:rPr>
          <w:rFonts w:ascii="Courier New" w:hAnsi="Courier New"/>
          <w:b/>
          <w:sz w:val="20"/>
        </w:rPr>
        <w:t>о</w:t>
      </w:r>
      <w:r w:rsidRPr="008B0066">
        <w:rPr>
          <w:rFonts w:ascii="Courier New" w:hAnsi="Courier New"/>
          <w:b/>
          <w:sz w:val="20"/>
        </w:rPr>
        <w:t>становляет: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Одобрить Закон  Республики  Таджикистан  "Об охране   окружающей среды".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Председатель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</w:t>
      </w:r>
      <w:proofErr w:type="spellStart"/>
      <w:r w:rsidRPr="008B0066">
        <w:rPr>
          <w:rFonts w:ascii="Courier New" w:hAnsi="Courier New"/>
          <w:b/>
          <w:sz w:val="20"/>
        </w:rPr>
        <w:t>Маджлиси</w:t>
      </w:r>
      <w:proofErr w:type="spellEnd"/>
      <w:r w:rsidRPr="008B0066">
        <w:rPr>
          <w:rFonts w:ascii="Courier New" w:hAnsi="Courier New"/>
          <w:b/>
          <w:sz w:val="20"/>
        </w:rPr>
        <w:t xml:space="preserve"> </w:t>
      </w:r>
      <w:proofErr w:type="spellStart"/>
      <w:r w:rsidRPr="008B0066">
        <w:rPr>
          <w:rFonts w:ascii="Courier New" w:hAnsi="Courier New"/>
          <w:b/>
          <w:sz w:val="20"/>
        </w:rPr>
        <w:t>милли</w:t>
      </w:r>
      <w:proofErr w:type="spellEnd"/>
      <w:r w:rsidRPr="008B0066">
        <w:rPr>
          <w:rFonts w:ascii="Courier New" w:hAnsi="Courier New"/>
          <w:b/>
          <w:sz w:val="20"/>
        </w:rPr>
        <w:t xml:space="preserve"> </w:t>
      </w:r>
      <w:proofErr w:type="spellStart"/>
      <w:r w:rsidRPr="008B0066">
        <w:rPr>
          <w:rFonts w:ascii="Courier New" w:hAnsi="Courier New"/>
          <w:b/>
          <w:sz w:val="20"/>
        </w:rPr>
        <w:t>Маджлиси</w:t>
      </w:r>
      <w:proofErr w:type="spellEnd"/>
      <w:r w:rsidRPr="008B0066">
        <w:rPr>
          <w:rFonts w:ascii="Courier New" w:hAnsi="Courier New"/>
          <w:b/>
          <w:sz w:val="20"/>
        </w:rPr>
        <w:t xml:space="preserve"> Оли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 xml:space="preserve">     Республики Таджикистан М. </w:t>
      </w:r>
      <w:proofErr w:type="spellStart"/>
      <w:r w:rsidRPr="008B0066">
        <w:rPr>
          <w:rFonts w:ascii="Courier New" w:hAnsi="Courier New"/>
          <w:b/>
          <w:sz w:val="20"/>
        </w:rPr>
        <w:t>Убайдуллоев</w:t>
      </w:r>
      <w:proofErr w:type="spellEnd"/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8B0066">
        <w:rPr>
          <w:rFonts w:ascii="Courier New" w:hAnsi="Courier New"/>
          <w:b/>
          <w:sz w:val="20"/>
        </w:rPr>
        <w:t>г. Душанбе, 21 июля 2011 года № 208</w:t>
      </w: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901CB" w:rsidRPr="008B0066" w:rsidRDefault="00E901CB" w:rsidP="00E901CB">
      <w:pPr>
        <w:spacing w:after="0" w:line="240" w:lineRule="auto"/>
        <w:jc w:val="both"/>
        <w:rPr>
          <w:b/>
        </w:rPr>
      </w:pPr>
    </w:p>
    <w:p w:rsidR="002757A0" w:rsidRDefault="002757A0"/>
    <w:sectPr w:rsidR="002757A0" w:rsidSect="00C4499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1CB"/>
    <w:rsid w:val="002757A0"/>
    <w:rsid w:val="00E9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Home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2012-09-11T04:21:00Z</dcterms:created>
  <dcterms:modified xsi:type="dcterms:W3CDTF">2012-09-11T04:21:00Z</dcterms:modified>
</cp:coreProperties>
</file>