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</w:t>
      </w:r>
      <w:r w:rsidRPr="0005147B">
        <w:rPr>
          <w:rFonts w:ascii="Courier New" w:hAnsi="Courier New" w:cs="Courier New"/>
          <w:sz w:val="20"/>
          <w:szCs w:val="22"/>
        </w:rPr>
        <w:t>Статья 22. Ответственность за нарушение настоящего Закона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За нарушение  настоящего Закона физические и юридические лица несут ответственность в соответствии с законодательством Республики Таджикиста</w:t>
      </w:r>
      <w:proofErr w:type="gramStart"/>
      <w:r w:rsidRPr="0005147B">
        <w:rPr>
          <w:rFonts w:ascii="Courier New" w:hAnsi="Courier New" w:cs="Courier New"/>
          <w:sz w:val="20"/>
          <w:szCs w:val="22"/>
        </w:rPr>
        <w:t>н(</w:t>
      </w:r>
      <w:proofErr w:type="gramEnd"/>
      <w:r w:rsidRPr="0005147B">
        <w:rPr>
          <w:rFonts w:ascii="Courier New" w:hAnsi="Courier New" w:cs="Courier New"/>
          <w:sz w:val="20"/>
          <w:szCs w:val="22"/>
        </w:rPr>
        <w:t>в редакции Закона РТ от 3.03.2006г. № 175).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Президент Республики Таджикистан </w:t>
      </w:r>
      <w:r>
        <w:rPr>
          <w:rFonts w:ascii="Courier New" w:hAnsi="Courier New" w:cs="Courier New"/>
          <w:sz w:val="20"/>
          <w:szCs w:val="22"/>
        </w:rPr>
        <w:t xml:space="preserve">                          </w:t>
      </w:r>
      <w:r w:rsidRPr="0005147B">
        <w:rPr>
          <w:rFonts w:ascii="Courier New" w:hAnsi="Courier New" w:cs="Courier New"/>
          <w:sz w:val="20"/>
          <w:szCs w:val="22"/>
        </w:rPr>
        <w:t>Р.</w:t>
      </w:r>
      <w:r>
        <w:rPr>
          <w:rFonts w:ascii="Courier New" w:hAnsi="Courier New" w:cs="Courier New"/>
          <w:sz w:val="20"/>
          <w:szCs w:val="22"/>
        </w:rPr>
        <w:t xml:space="preserve"> </w:t>
      </w:r>
      <w:r w:rsidRPr="0005147B">
        <w:rPr>
          <w:rFonts w:ascii="Courier New" w:hAnsi="Courier New" w:cs="Courier New"/>
          <w:sz w:val="20"/>
          <w:szCs w:val="22"/>
        </w:rPr>
        <w:t>Набиев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bookmarkStart w:id="0" w:name="_GoBack"/>
      <w:bookmarkEnd w:id="0"/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>г. Душанбе 5 марта 1992 года, N 594</w:t>
      </w: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>ПОСТАНОВЛЕНИЕ ВЕРХОВНОГО СОВЕТА РЕСПУБЛИКИ ТАДЖИКИСТАН</w:t>
      </w: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>О ведении в действие Закона Республики Таджикистан</w:t>
      </w: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>"О земельной реформе"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Верховный Совет Республики Таджикистан постановляет: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Ввести в действие Закон Республики Таджикистан "О земельной реформе" с момента его опубликования.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Председатель Верховного Совета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     Республики Таджикистан С. </w:t>
      </w:r>
      <w:proofErr w:type="spellStart"/>
      <w:r w:rsidRPr="0005147B">
        <w:rPr>
          <w:rFonts w:ascii="Courier New" w:hAnsi="Courier New" w:cs="Courier New"/>
          <w:sz w:val="20"/>
          <w:szCs w:val="22"/>
        </w:rPr>
        <w:t>Кенджаев</w:t>
      </w:r>
      <w:proofErr w:type="spellEnd"/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05147B">
        <w:rPr>
          <w:rFonts w:ascii="Courier New" w:hAnsi="Courier New" w:cs="Courier New"/>
          <w:sz w:val="20"/>
          <w:szCs w:val="22"/>
        </w:rPr>
        <w:t xml:space="preserve">г. Душанбе 14 марта </w:t>
      </w:r>
      <w:smartTag w:uri="urn:schemas-microsoft-com:office:smarttags" w:element="metricconverter">
        <w:smartTagPr>
          <w:attr w:name="ProductID" w:val="1992 г"/>
        </w:smartTagPr>
        <w:r w:rsidRPr="0005147B">
          <w:rPr>
            <w:rFonts w:ascii="Courier New" w:hAnsi="Courier New" w:cs="Courier New"/>
            <w:sz w:val="20"/>
            <w:szCs w:val="22"/>
          </w:rPr>
          <w:t>1992 г</w:t>
        </w:r>
      </w:smartTag>
      <w:r w:rsidRPr="0005147B">
        <w:rPr>
          <w:rFonts w:ascii="Courier New" w:hAnsi="Courier New" w:cs="Courier New"/>
          <w:sz w:val="20"/>
          <w:szCs w:val="22"/>
        </w:rPr>
        <w:t>. № 604</w:t>
      </w: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05147B" w:rsidRPr="0005147B" w:rsidRDefault="0005147B" w:rsidP="000514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51C75" w:rsidRPr="0005147B" w:rsidRDefault="00D51C75" w:rsidP="0005147B"/>
    <w:sectPr w:rsidR="00D51C75" w:rsidRPr="0005147B" w:rsidSect="0075134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E162C"/>
    <w:rsid w:val="00926CD6"/>
    <w:rsid w:val="009F6D8C"/>
    <w:rsid w:val="00A76B49"/>
    <w:rsid w:val="00BC0FA5"/>
    <w:rsid w:val="00BE655E"/>
    <w:rsid w:val="00C93BF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2017-05-05T03:37:00Z</dcterms:created>
  <dcterms:modified xsi:type="dcterms:W3CDTF">2017-05-05T05:43:00Z</dcterms:modified>
</cp:coreProperties>
</file>