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D7" w:rsidRPr="007E7FD7" w:rsidRDefault="007E7FD7" w:rsidP="007E7FD7">
      <w:pPr>
        <w:spacing w:after="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0" w:name="A000000001"/>
      <w:bookmarkEnd w:id="0"/>
      <w:r w:rsidRPr="007E7FD7">
        <w:rPr>
          <w:rFonts w:ascii="Courier Tojik" w:eastAsia="Times New Roman" w:hAnsi="Courier Tojik" w:cs="Times New Roman"/>
          <w:b/>
          <w:bCs/>
          <w:sz w:val="28"/>
          <w:szCs w:val="28"/>
        </w:rPr>
        <w:t>ЗАКОН РЕСПУБЛИКИ ТАДЖИКИСТАН</w:t>
      </w:r>
    </w:p>
    <w:p w:rsidR="007E7FD7" w:rsidRPr="007E7FD7" w:rsidRDefault="007E7FD7" w:rsidP="007E7FD7">
      <w:pPr>
        <w:spacing w:after="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r w:rsidRPr="007E7FD7">
        <w:rPr>
          <w:rFonts w:ascii="Courier Tojik" w:eastAsia="Times New Roman" w:hAnsi="Courier Tojik" w:cs="Times New Roman"/>
          <w:b/>
          <w:bCs/>
          <w:sz w:val="28"/>
          <w:szCs w:val="28"/>
        </w:rPr>
        <w:t>О НЕФТИ И ГАЗЕ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1"/>
        <w:rPr>
          <w:rFonts w:ascii="Courier Tojik" w:eastAsia="Times New Roman" w:hAnsi="Courier Tojik" w:cs="Times New Roman"/>
          <w:b/>
          <w:bCs/>
          <w:sz w:val="36"/>
          <w:szCs w:val="36"/>
        </w:rPr>
      </w:pPr>
    </w:p>
    <w:p w:rsidR="007E7FD7" w:rsidRPr="007E7FD7" w:rsidRDefault="007E7FD7" w:rsidP="007E7FD7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Принят Постановлением МН МОРТ </w:t>
      </w:r>
    </w:p>
    <w:p w:rsidR="007E7FD7" w:rsidRPr="007E7FD7" w:rsidRDefault="007E7FD7" w:rsidP="007E7FD7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от 7 января 2015 года, </w:t>
      </w:r>
      <w:hyperlink r:id="rId4" w:tooltip="Ссылка на Пост. МН МОРТ О принятии Закона РТ О нефти и газе" w:history="1">
        <w:r w:rsidRPr="007E7FD7">
          <w:rPr>
            <w:rFonts w:ascii="Courier Tojik" w:eastAsia="Times New Roman" w:hAnsi="Courier Tojik" w:cs="Times New Roman"/>
          </w:rPr>
          <w:t>№ 1729</w:t>
        </w:r>
      </w:hyperlink>
    </w:p>
    <w:p w:rsidR="007E7FD7" w:rsidRPr="007E7FD7" w:rsidRDefault="007E7FD7" w:rsidP="007E7FD7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Одобрено Постановлением </w:t>
      </w:r>
      <w:proofErr w:type="gramStart"/>
      <w:r w:rsidRPr="007E7FD7">
        <w:rPr>
          <w:rFonts w:ascii="Courier Tojik" w:eastAsia="Times New Roman" w:hAnsi="Courier Tojik" w:cs="Times New Roman"/>
        </w:rPr>
        <w:t>ММ</w:t>
      </w:r>
      <w:proofErr w:type="gramEnd"/>
      <w:r w:rsidRPr="007E7FD7">
        <w:rPr>
          <w:rFonts w:ascii="Courier Tojik" w:eastAsia="Times New Roman" w:hAnsi="Courier Tojik" w:cs="Times New Roman"/>
        </w:rPr>
        <w:t xml:space="preserve"> МОРТ </w:t>
      </w:r>
    </w:p>
    <w:p w:rsidR="007E7FD7" w:rsidRPr="007E7FD7" w:rsidRDefault="007E7FD7" w:rsidP="007E7FD7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от 5 марта 2015 </w:t>
      </w:r>
      <w:proofErr w:type="spellStart"/>
      <w:r w:rsidRPr="007E7FD7">
        <w:rPr>
          <w:rFonts w:ascii="Courier Tojik" w:eastAsia="Times New Roman" w:hAnsi="Courier Tojik" w:cs="Times New Roman"/>
        </w:rPr>
        <w:t>года,</w:t>
      </w:r>
      <w:hyperlink r:id="rId5" w:tooltip="Ссылка на Пост. ММ МОРТ  О Законе РТ О нефти и газе" w:history="1">
        <w:r w:rsidRPr="007E7FD7">
          <w:rPr>
            <w:rFonts w:ascii="Courier Tojik" w:eastAsia="Times New Roman" w:hAnsi="Courier Tojik" w:cs="Times New Roman"/>
          </w:rPr>
          <w:t>№</w:t>
        </w:r>
        <w:proofErr w:type="spellEnd"/>
        <w:r w:rsidRPr="007E7FD7">
          <w:rPr>
            <w:rFonts w:ascii="Courier Tojik" w:eastAsia="Times New Roman" w:hAnsi="Courier Tojik" w:cs="Times New Roman"/>
          </w:rPr>
          <w:t xml:space="preserve"> 795</w:t>
        </w:r>
      </w:hyperlink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bookmarkStart w:id="1" w:name="A4BM0LKM33"/>
      <w:bookmarkEnd w:id="1"/>
      <w:r>
        <w:rPr>
          <w:rFonts w:ascii="Courier Tojik" w:eastAsia="Times New Roman" w:hAnsi="Courier Tojik" w:cs="Times New Roman"/>
        </w:rPr>
        <w:t xml:space="preserve">  </w:t>
      </w:r>
      <w:r w:rsidRPr="007E7FD7">
        <w:rPr>
          <w:rFonts w:ascii="Courier Tojik" w:eastAsia="Times New Roman" w:hAnsi="Courier Tojik" w:cs="Times New Roman"/>
        </w:rPr>
        <w:t xml:space="preserve">Настоящий Закон устанавливает правовые, экономические, организационные основы и государственную политику в сфере нефти и газа и направлен на развитие данной отрасли в Республике Таджикистан.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" w:name="A4BM0LKY8O"/>
      <w:bookmarkEnd w:id="2"/>
      <w:r w:rsidRPr="007E7FD7">
        <w:rPr>
          <w:rFonts w:ascii="Courier Tojik" w:eastAsia="Times New Roman" w:hAnsi="Courier Tojik" w:cs="Times New Roman"/>
          <w:b/>
          <w:bCs/>
          <w:sz w:val="24"/>
          <w:szCs w:val="24"/>
        </w:rPr>
        <w:t>ГЛАВА I. ОБЩИЕ ПОЛОЖЕНИЯ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3" w:name="A4BM0LL46W"/>
      <w:bookmarkEnd w:id="3"/>
      <w:r w:rsidRPr="007E7FD7">
        <w:rPr>
          <w:rFonts w:ascii="Courier Tojik" w:eastAsia="Times New Roman" w:hAnsi="Courier Tojik" w:cs="Times New Roman"/>
          <w:b/>
          <w:bCs/>
          <w:sz w:val="24"/>
          <w:szCs w:val="24"/>
        </w:rPr>
        <w:t xml:space="preserve">Статья 1. Основные понятия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В настоящем Законе используются следующие основные понятия: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нефть - горючая маслянистая жидкость, распространенная в осадочной оболочке земли, состоящая из сложной смеси углеводородов, некоторых видов </w:t>
      </w:r>
      <w:proofErr w:type="spellStart"/>
      <w:r w:rsidRPr="007E7FD7">
        <w:rPr>
          <w:rFonts w:ascii="Courier Tojik" w:eastAsia="Times New Roman" w:hAnsi="Courier Tojik" w:cs="Times New Roman"/>
        </w:rPr>
        <w:t>цикланов</w:t>
      </w:r>
      <w:proofErr w:type="spellEnd"/>
      <w:r w:rsidRPr="007E7FD7">
        <w:rPr>
          <w:rFonts w:ascii="Courier Tojik" w:eastAsia="Times New Roman" w:hAnsi="Courier Tojik" w:cs="Times New Roman"/>
        </w:rPr>
        <w:t xml:space="preserve"> и </w:t>
      </w:r>
      <w:proofErr w:type="spellStart"/>
      <w:r w:rsidRPr="007E7FD7">
        <w:rPr>
          <w:rFonts w:ascii="Courier Tojik" w:eastAsia="Times New Roman" w:hAnsi="Courier Tojik" w:cs="Times New Roman"/>
        </w:rPr>
        <w:t>аренов</w:t>
      </w:r>
      <w:proofErr w:type="spellEnd"/>
      <w:r w:rsidRPr="007E7FD7">
        <w:rPr>
          <w:rFonts w:ascii="Courier Tojik" w:eastAsia="Times New Roman" w:hAnsi="Courier Tojik" w:cs="Times New Roman"/>
        </w:rPr>
        <w:t>, кислородных, сернистых и азотистых соединений, которая считается важнейшим полезным минералом;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природный газ - углеводороды, находящиеся в газообразном состоянии при температурных условиях и нормальном атмосферном давлении, которые после отделения жидких </w:t>
      </w:r>
      <w:proofErr w:type="spellStart"/>
      <w:r w:rsidRPr="007E7FD7">
        <w:rPr>
          <w:rFonts w:ascii="Courier Tojik" w:eastAsia="Times New Roman" w:hAnsi="Courier Tojik" w:cs="Times New Roman"/>
        </w:rPr>
        <w:t>карбогидратов</w:t>
      </w:r>
      <w:proofErr w:type="spellEnd"/>
      <w:r w:rsidRPr="007E7FD7">
        <w:rPr>
          <w:rFonts w:ascii="Courier Tojik" w:eastAsia="Times New Roman" w:hAnsi="Courier Tojik" w:cs="Times New Roman"/>
        </w:rPr>
        <w:t xml:space="preserve"> остаются как чистый газ;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объект трубопровода передачи нефти и газа - совокупность трубопроводов, осуществляющих поставку нефти и газа пользователям;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транспортировка нефти и газа - транспортировка нефти и газа к объектам и специализированным средствам в целях их переработки и дальнейшего использования;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разведка - все виды геологических, геофизических исследований, структурное и </w:t>
      </w:r>
      <w:proofErr w:type="spellStart"/>
      <w:r w:rsidRPr="007E7FD7">
        <w:rPr>
          <w:rFonts w:ascii="Courier Tojik" w:eastAsia="Times New Roman" w:hAnsi="Courier Tojik" w:cs="Times New Roman"/>
        </w:rPr>
        <w:t>параметровое</w:t>
      </w:r>
      <w:proofErr w:type="spellEnd"/>
      <w:r w:rsidRPr="007E7FD7">
        <w:rPr>
          <w:rFonts w:ascii="Courier Tojik" w:eastAsia="Times New Roman" w:hAnsi="Courier Tojik" w:cs="Times New Roman"/>
        </w:rPr>
        <w:t xml:space="preserve"> бурение, связанных с поиском и обнаружением месторождений нефти и газа;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сейсморазведка - геофизическое исследование недр для определения структуры и объёма нефти и газа;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договорная территория - разделённая на участки горно-геологическая территория, на которой владелец лицензии имеет право проводить работы по поиску, строительству и добыче нефти и газа, в соответствии с договором;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перспективные площади - площади, геологическая структура которых определяется в результате геологического изучения, сейсморазведки и оценки проведённого исследования;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объект магистрального трубопровода нефти и газа - инженерное сооружение, состоящее из части линии трубопровода и сопряженного с ним наземного оборудования для транспортировки нефти и газа, а также трубопровода до мест погрузки нефти и газа;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lastRenderedPageBreak/>
        <w:t>- нефтегазовые операции - совокупность работ по проектированию, сейсмологической и геологической разведке, добыче, строительству и эксплуатации месторождений;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добыча нефти и газа - комплекс работ, связанных с добычей нефти и газа из недр, их переработкой, в том числе минералов в местах временного хранения нефти и газа;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уполномоченный государственный орган нефтегазовой </w:t>
      </w:r>
      <w:proofErr w:type="spellStart"/>
      <w:r w:rsidRPr="007E7FD7">
        <w:rPr>
          <w:rFonts w:ascii="Courier Tojik" w:eastAsia="Times New Roman" w:hAnsi="Courier Tojik" w:cs="Times New Roman"/>
        </w:rPr>
        <w:t>отраслиисполнительный</w:t>
      </w:r>
      <w:proofErr w:type="spellEnd"/>
      <w:r w:rsidRPr="007E7FD7">
        <w:rPr>
          <w:rFonts w:ascii="Courier Tojik" w:eastAsia="Times New Roman" w:hAnsi="Courier Tojik" w:cs="Times New Roman"/>
        </w:rPr>
        <w:t xml:space="preserve"> орган государственный власти, осуществляющий государственное регулирование проектирования, поиска, разведки, добычи, хранения, переработки и транспортировки нефтегазовой продукции.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4" w:name="A4BM0LLTNL"/>
      <w:bookmarkEnd w:id="4"/>
      <w:r w:rsidRPr="007E7FD7">
        <w:rPr>
          <w:rFonts w:ascii="Courier Tojik" w:eastAsia="Times New Roman" w:hAnsi="Courier Tojik" w:cs="Times New Roman"/>
          <w:b/>
          <w:bCs/>
          <w:sz w:val="24"/>
          <w:szCs w:val="24"/>
        </w:rPr>
        <w:t xml:space="preserve">Статья 2. Законодательство Республики Таджикистан о нефти и газе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Законодательство Республики Таджикистан о нефти и газе основывается на Конституции Республики Таджикистан и состоит из настоящего Закона, других нормативных правовых актов Республики Таджикистан и международных правовых актов, признанных Таджикистаном.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5" w:name="A4BM0LLXIH"/>
      <w:bookmarkEnd w:id="5"/>
      <w:r w:rsidRPr="007E7FD7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3. Сфера действия настоящего Закона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Настоящий Закон охватывает деятельность физических и юридических лиц, связанную с проектированием, поиском, разведкой, добычей, переработкой, транспортировкой, хранением, оказанием аварийно-спасательных услуг, в том числе государственный контроль по обеспечению безопасности в нефтегазовой отрасли. </w:t>
      </w:r>
    </w:p>
    <w:p w:rsidR="007E7FD7" w:rsidRPr="007E7FD7" w:rsidRDefault="007E7FD7" w:rsidP="002C25A2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6" w:name="A4BM0LM7CP"/>
      <w:bookmarkEnd w:id="6"/>
      <w:r w:rsidRPr="007E7FD7">
        <w:rPr>
          <w:rFonts w:ascii="Courier Tojik" w:eastAsia="Times New Roman" w:hAnsi="Courier Tojik" w:cs="Times New Roman"/>
          <w:b/>
          <w:bCs/>
          <w:sz w:val="24"/>
          <w:szCs w:val="24"/>
        </w:rPr>
        <w:t>ГЛАВА 2. ГОСУДАРСТВЕННОЕ РЕГУЛИРОВАНИЕ В ОТРАСЛИ НЕФТИ И ГАЗА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7" w:name="A4BM0LMAPM"/>
      <w:bookmarkEnd w:id="7"/>
      <w:r w:rsidRPr="007E7FD7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4. Право на имущество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1. Месторождения нефти и газа являются исключительной собственностью государства. </w:t>
      </w:r>
      <w:proofErr w:type="gramStart"/>
      <w:r w:rsidRPr="007E7FD7">
        <w:rPr>
          <w:rFonts w:ascii="Courier Tojik" w:eastAsia="Times New Roman" w:hAnsi="Courier Tojik" w:cs="Times New Roman"/>
        </w:rPr>
        <w:t>Добытые</w:t>
      </w:r>
      <w:proofErr w:type="gramEnd"/>
      <w:r w:rsidRPr="007E7FD7">
        <w:rPr>
          <w:rFonts w:ascii="Courier Tojik" w:eastAsia="Times New Roman" w:hAnsi="Courier Tojik" w:cs="Times New Roman"/>
        </w:rPr>
        <w:t xml:space="preserve"> нефть и газ в соответствии с условиями могут быть собственностью юридических лиц, в том числе совместной собственностью иностранных физических и юридических лиц.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2. Имущество, стоимость которого в соответствии с условиями лицензии возмещена государством в виде </w:t>
      </w:r>
      <w:proofErr w:type="gramStart"/>
      <w:r w:rsidRPr="007E7FD7">
        <w:rPr>
          <w:rFonts w:ascii="Courier Tojik" w:eastAsia="Times New Roman" w:hAnsi="Courier Tojik" w:cs="Times New Roman"/>
        </w:rPr>
        <w:t>добытых</w:t>
      </w:r>
      <w:proofErr w:type="gramEnd"/>
      <w:r w:rsidRPr="007E7FD7">
        <w:rPr>
          <w:rFonts w:ascii="Courier Tojik" w:eastAsia="Times New Roman" w:hAnsi="Courier Tojik" w:cs="Times New Roman"/>
        </w:rPr>
        <w:t xml:space="preserve"> нефти и газа, является государственной собственностью. Лицензиат имеет исключительное право на пользование указанным имуществом в течение всего срока действия лицензии и несет ответственность за его сохранность и целевое использования.</w:t>
      </w:r>
    </w:p>
    <w:p w:rsidR="007E7FD7" w:rsidRPr="007E7FD7" w:rsidRDefault="007E7FD7" w:rsidP="00654F08">
      <w:pPr>
        <w:spacing w:before="100" w:beforeAutospacing="1" w:after="100" w:afterAutospacing="1" w:line="240" w:lineRule="auto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8" w:name="A000000002"/>
      <w:bookmarkEnd w:id="8"/>
      <w:r w:rsidRPr="007E7FD7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5. Компетенция Правительства Республики Таджикистан в нефтегазовой отрасли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Компетенция Правительства Республики Таджикистан в нефтегазовой отрасли: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определение единой государственной политики в нефтегазовой отрасли;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утверждение нормативных правовых актов в области проектирования, поиска, разведки, добычи, переработки, транспортировки, хранения и оборота нефтегазовой продукции;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определение уполномоченного государственного органа в нефтегазовой отрасли;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lastRenderedPageBreak/>
        <w:t>- создание Республиканского резервного фонда месторождений нефти и газа;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утверждение состава комиссии и положения о порядке проведения конкурсов на предоставление права пользования перспективными площадями с нефтегазовыми месторождениями;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утверждение правил пользования геологическими и геофизическими сведениями, являющимися государственной собственностью, для обучающих, научных, коммерческих целей и вывоза их за пределы Республики Таджикистан для дальнейшего исследования;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установление порядка внесения в государственный баланс запасов нефти и газа и исключения их из государственного баланса;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утверждение линии строительства магистральных трубопроводов;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-осуществление другой компетенции, не запрещенной законодательством Республики Таджикистан.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9" w:name="A4BM0LNN11"/>
      <w:bookmarkEnd w:id="9"/>
      <w:r w:rsidRPr="007E7FD7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6. Полномочия уполномоченного государственного органа в нефтегазовой отрасли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Полномочия уполномоченного государственного органа в нефтегазовой отрасли (далее - уполномоченный государственный орган):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представление Правительству Республики Таджикистан для утверждения проектов нормативных правовых актов в области проектирования, поиска, разведки, добычи, переработки, транспортировки, хранения, оборота нефтегазовой продукции; распоряжение Республиканским резервным фондом месторождений нефти и газа;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выдача лицензии по производству, переработке, добыче нефти и газа в соответствии с Законом Республики Таджикистан "О лицензировании отдельных видов деятельности";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определение количественных ограничений (квот) транспортировки нефти и газа посредством видов транспорта;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определение способов подсчёта меры и объёма природного газа при добыче нефти и газа;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определение стоимости ущерба, нанесённого в результате нарушения требований по разумному использованию нефтегазовых месторождений;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определение порядка предоставления права пользования площадями и месторождениями нефти и газа с целью строительства разведочных и поисковых шахт для добычи и переработки нефти и наземных сооружений, связанных с завершением строительных работ; установление порядка завершения исследовательских, геологических, геофизических и научных работ перспективных площадей и нефтегазовых месторождений;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разработка и утверждение правил ликвидации и приостановления деятельности шахт нефтегазовых месторождений;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определение порядка отчетности о геологических работах и бурении шахт, структуре и запасах нефти и газа; организация </w:t>
      </w:r>
      <w:proofErr w:type="gramStart"/>
      <w:r w:rsidRPr="007E7FD7">
        <w:rPr>
          <w:rFonts w:ascii="Courier Tojik" w:eastAsia="Times New Roman" w:hAnsi="Courier Tojik" w:cs="Times New Roman"/>
        </w:rPr>
        <w:t>системы контроля соблюдения требований безопасности</w:t>
      </w:r>
      <w:proofErr w:type="gramEnd"/>
      <w:r w:rsidRPr="007E7FD7">
        <w:rPr>
          <w:rFonts w:ascii="Courier Tojik" w:eastAsia="Times New Roman" w:hAnsi="Courier Tojik" w:cs="Times New Roman"/>
        </w:rPr>
        <w:t xml:space="preserve"> относительно технологических процессов добычи, хранения и оборота нефти и газа;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lastRenderedPageBreak/>
        <w:t>- осуществление единой государственной политики в нефтегазовой отрасли;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организация и проведение экспертизы проектов договорных документов и их регистрации;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представление Правительству Республики Таджикистан годового отчёта о ходе выполнения договоров, перечне площадей, месторождений нефти и газа, списка участников тендера на получение права пользования недрами, а также состава комиссии и положения о порядке проведения конкурсов на предоставление права пользования перспективными площадями нефтегазовых месторождений;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проведение мониторинга и осуществление контроля соблюдения условий договоров по нефтегазовым операциям;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определение объёма и количества поставки нефти для переработки с целью обеспечения потребностей внутреннего рынка на горючее и утверждение нормативно- технических документов в нефтегазовой отрасли;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согласование программы выполнения мер для проведения </w:t>
      </w:r>
      <w:proofErr w:type="spellStart"/>
      <w:r w:rsidRPr="007E7FD7">
        <w:rPr>
          <w:rFonts w:ascii="Courier Tojik" w:eastAsia="Times New Roman" w:hAnsi="Courier Tojik" w:cs="Times New Roman"/>
        </w:rPr>
        <w:t>сейсморазведовательных</w:t>
      </w:r>
      <w:proofErr w:type="spellEnd"/>
      <w:r w:rsidRPr="007E7FD7">
        <w:rPr>
          <w:rFonts w:ascii="Courier Tojik" w:eastAsia="Times New Roman" w:hAnsi="Courier Tojik" w:cs="Times New Roman"/>
        </w:rPr>
        <w:t xml:space="preserve"> и поисковых работ с соответствующими государственными органами;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согласование изменений к годовой программе работ, представляемой лицензиатами;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представление Правительству Республики Таджикистан перечня участков недр, имеющих стратегическое значение (нефти более 2 миллионов тонн и газа более 1 миллиарда кубических метров);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обеспечение целевого и эффективного использования участка недр, имеющего стратегическое значение; осуществление иных полномочий, предусмотренных законодательством Республики Таджикистан.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0" w:name="A000000003"/>
      <w:bookmarkEnd w:id="10"/>
      <w:r w:rsidRPr="007E7FD7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7. Порядок, условия, срок исполнения и договорная территория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1. Порядок подписания, исполнения, изменения или прекращения договоров об использовании недр регулируется в соответствии с законодательством Республики Таджикистана.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2. Договор о проведении разведывательных работ заключается сроком до 5 лет, и в необходимых случаях, продлевается.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3. Лицензиат имеет преимущественное право продления срока договора при условии, если с его стороны выполнены обязательства, определённые в договоре.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4. При обнаружении нефтегазовых ресурсов лицензиат вправе обратиться для продления срока исполнения договора, до коммерческого оценивания обнаруженных нефти и газа, в соответствующий орган.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5. Договорная территория может охватывать одну или несколько площадей. Площадь, выделенная в качестве договорной территории, ограничивается площадью и ямой определённой глубины.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6. Если в ходе нефтегазовых операций выясняется, что географические границы шахт выходят за пределы договорной территории, данный вопрос решается уполномоченным государственным органом.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lastRenderedPageBreak/>
        <w:t>7. Условия возвращения договорной территории в первоначальное состояние определяется договором.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8. Возвращение частей договорной территории осуществляется путём переоформления выделенного геологического участка, с сокращением возвращённых частей с договорной территории и договора. </w:t>
      </w:r>
    </w:p>
    <w:p w:rsidR="007E7FD7" w:rsidRPr="007E7FD7" w:rsidRDefault="007E7FD7" w:rsidP="00654F08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1" w:name="A4BM0LORBZ"/>
      <w:bookmarkEnd w:id="11"/>
      <w:r w:rsidRPr="007E7FD7">
        <w:rPr>
          <w:rFonts w:ascii="Courier Tojik" w:eastAsia="Times New Roman" w:hAnsi="Courier Tojik" w:cs="Times New Roman"/>
          <w:b/>
          <w:bCs/>
          <w:sz w:val="24"/>
          <w:szCs w:val="24"/>
        </w:rPr>
        <w:t>ГЛАВА 3. ПОРЯДОК ВЕДЕНИЯ РАБОТ ПО ИЗУЧЕНИЮ ЗАПАСОВ И ДОБЫЧЕ НЕФТИ И ГАЗА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12" w:name="A000000004"/>
      <w:bookmarkEnd w:id="12"/>
      <w:r w:rsidRPr="007E7FD7">
        <w:rPr>
          <w:rFonts w:ascii="Courier Tojik" w:eastAsia="Times New Roman" w:hAnsi="Courier Tojik" w:cs="Times New Roman"/>
          <w:b/>
          <w:bCs/>
        </w:rPr>
        <w:t>Статья 8. Особенности ведения работ по изучению запасов и добыче нефти и газа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По изучению запасов и добыче нефти и газа лицензиат обязан на территории выделенного земельного участка: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осуществлять работы на основе утвержденных проектов в соответствии со стандартами, утверждёнными нормами и правилами;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определять горнотехнические, геолого-физические показатели пластов нефтегазовых ресурсов, состав нефти и газа, газового конденсата, а также сопутствующих компонентов;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внедрять методы и способы геологического изучения недр, предотвращающих потери, снижение качества нефти и газа в недрах;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приостанавливать в соответствии с отраслевыми инструкциями работу в шахтах и других сооружениях, дальнейшее использование которых является неэффективным;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осуществлять работы по безопасности;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восстанавливать земли, пострадавшие в результате нефтегазовых операций;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при открытии ими месторождений нефти и газа незамедлительно поставить в известность уполномоченный государственный орган;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защищать недра и окружающую среду;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согласовать прое</w:t>
      </w:r>
      <w:proofErr w:type="gramStart"/>
      <w:r w:rsidRPr="007E7FD7">
        <w:rPr>
          <w:rFonts w:ascii="Courier Tojik" w:eastAsia="Times New Roman" w:hAnsi="Courier Tojik" w:cs="Times New Roman"/>
        </w:rPr>
        <w:t>кт стр</w:t>
      </w:r>
      <w:proofErr w:type="gramEnd"/>
      <w:r w:rsidRPr="007E7FD7">
        <w:rPr>
          <w:rFonts w:ascii="Courier Tojik" w:eastAsia="Times New Roman" w:hAnsi="Courier Tojik" w:cs="Times New Roman"/>
        </w:rPr>
        <w:t>оительства хранилищ нефти и газа с уполномоченным государственным органом;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разработать после определения объёма нефтегазовых ресурсов проект использования месторождений и представить для согласования в уполномоченный орган в отрасли промышленной безопасности;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указать в соглашении сведения о разделе продукции с целью поиска и оценки </w:t>
      </w:r>
      <w:proofErr w:type="gramStart"/>
      <w:r w:rsidRPr="007E7FD7">
        <w:rPr>
          <w:rFonts w:ascii="Courier Tojik" w:eastAsia="Times New Roman" w:hAnsi="Courier Tojik" w:cs="Times New Roman"/>
        </w:rPr>
        <w:t>по</w:t>
      </w:r>
      <w:proofErr w:type="gramEnd"/>
      <w:r w:rsidRPr="007E7FD7">
        <w:rPr>
          <w:rFonts w:ascii="Courier Tojik" w:eastAsia="Times New Roman" w:hAnsi="Courier Tojik" w:cs="Times New Roman"/>
        </w:rPr>
        <w:t xml:space="preserve"> завершении работ, связанных с сейсмологической и геологической разведкой, для использования недр.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13" w:name="A4BM0LPBO9"/>
      <w:bookmarkEnd w:id="13"/>
      <w:r w:rsidRPr="007E7FD7">
        <w:rPr>
          <w:rFonts w:ascii="Courier Tojik" w:eastAsia="Times New Roman" w:hAnsi="Courier Tojik" w:cs="Times New Roman"/>
          <w:b/>
          <w:bCs/>
        </w:rPr>
        <w:t>Статья 9. Выделение земельных участков с целью добычи нефти и газа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1. Правительство Республики Таджикистан при выделении земельных участков с целью ведения геологических работ, изучения, проектирования, переработки и использования нефтегазовых недр, определяет следующие первостепенные задачи: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lastRenderedPageBreak/>
        <w:t>- преимущество в использовании участка земли, выделенного для осуществления определённого вида деятельности;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обеспечение экологической безопасности и охраны окружающей среды;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преимущество земель сельскохозяйственного и иного назначения, использование которых для других целей не допускается или ограничивается в соответствии с Земельным кодексом Республики Таджикистан.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2. Отношения между собственниками и пользователями земельных участков, возникающие в связи с переработкой и использованием нефтегазовых недр, регулируются в соответствии с законодательством Республики Таджикистан.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14" w:name="A4BM0LPMZL"/>
      <w:bookmarkEnd w:id="14"/>
      <w:r w:rsidRPr="007E7FD7">
        <w:rPr>
          <w:rFonts w:ascii="Courier Tojik" w:eastAsia="Times New Roman" w:hAnsi="Courier Tojik" w:cs="Times New Roman"/>
          <w:b/>
          <w:bCs/>
        </w:rPr>
        <w:t>Статья 10. Восстановление земельных участков, выделенных для ведения работ по геологическому изучению запасов нефти и газа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1. Лицензиат обязан вернуть участок земли, использованный для добычи нефти и газа, в первоначальное состояние, а также возместить ущерб сельскохозяйственной продукции согласно требованиям Земельного кодекса Республики Таджикистан.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2. Досрочный отказ лицензиата от использования земельного участка, выделенного ему для ведения работ по разведке недр, не влечет за собой уменьшения обязательного минимума разведочных работ.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15" w:name="A4BM0LQ6OQ"/>
      <w:bookmarkEnd w:id="15"/>
      <w:r w:rsidRPr="007E7FD7">
        <w:rPr>
          <w:rFonts w:ascii="Courier Tojik" w:eastAsia="Times New Roman" w:hAnsi="Courier Tojik" w:cs="Times New Roman"/>
          <w:b/>
          <w:bCs/>
        </w:rPr>
        <w:t>Статья 11. Основные требования к использованию нефтегазовых месторождений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1. Основными требованиями по использованию нефтегазовых месторождений являются: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обеспечение экологической безопасности и охрана окружающей среды;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создание конструкций скважин, обеспечивающих надежную изоляцию </w:t>
      </w:r>
      <w:proofErr w:type="spellStart"/>
      <w:r w:rsidRPr="007E7FD7">
        <w:rPr>
          <w:rFonts w:ascii="Courier Tojik" w:eastAsia="Times New Roman" w:hAnsi="Courier Tojik" w:cs="Times New Roman"/>
        </w:rPr>
        <w:t>нефтедающих</w:t>
      </w:r>
      <w:proofErr w:type="spellEnd"/>
      <w:r w:rsidRPr="007E7FD7">
        <w:rPr>
          <w:rFonts w:ascii="Courier Tojik" w:eastAsia="Times New Roman" w:hAnsi="Courier Tojik" w:cs="Times New Roman"/>
        </w:rPr>
        <w:t xml:space="preserve"> пластов;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обеспечение безопасного ведения работ и контроль строительства и эксплуатации скважин;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предупреждение и ликвидация фонтанов;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обеспечение безопасности межпромысловых трубопроводов нефти и газа;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внедрение системы сбора нефти и газа и поддержание давления </w:t>
      </w:r>
      <w:proofErr w:type="spellStart"/>
      <w:r w:rsidRPr="007E7FD7">
        <w:rPr>
          <w:rFonts w:ascii="Courier Tojik" w:eastAsia="Times New Roman" w:hAnsi="Courier Tojik" w:cs="Times New Roman"/>
        </w:rPr>
        <w:t>нефтедающих</w:t>
      </w:r>
      <w:proofErr w:type="spellEnd"/>
      <w:r w:rsidRPr="007E7FD7">
        <w:rPr>
          <w:rFonts w:ascii="Courier Tojik" w:eastAsia="Times New Roman" w:hAnsi="Courier Tojik" w:cs="Times New Roman"/>
        </w:rPr>
        <w:t xml:space="preserve"> пластов;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использование техники, технологий и современных методов использования </w:t>
      </w:r>
      <w:proofErr w:type="spellStart"/>
      <w:r w:rsidRPr="007E7FD7">
        <w:rPr>
          <w:rFonts w:ascii="Courier Tojik" w:eastAsia="Times New Roman" w:hAnsi="Courier Tojik" w:cs="Times New Roman"/>
        </w:rPr>
        <w:t>нефтедающих</w:t>
      </w:r>
      <w:proofErr w:type="spellEnd"/>
      <w:r w:rsidRPr="007E7FD7">
        <w:rPr>
          <w:rFonts w:ascii="Courier Tojik" w:eastAsia="Times New Roman" w:hAnsi="Courier Tojik" w:cs="Times New Roman"/>
        </w:rPr>
        <w:t xml:space="preserve"> пластов земли для расширения добычи нефти и газа.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2. Запрещается объединять использование в одном сооружении геологических материалов, техническое и технологическое разделение которых невозможно без создания достоверной системы замера технологических параметров в отдельности. </w:t>
      </w:r>
    </w:p>
    <w:p w:rsidR="007E7FD7" w:rsidRPr="007E7FD7" w:rsidRDefault="007E7FD7" w:rsidP="00654F08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6" w:name="A4BM0LQVZG"/>
      <w:bookmarkEnd w:id="16"/>
      <w:r w:rsidRPr="007E7FD7">
        <w:rPr>
          <w:rFonts w:ascii="Courier Tojik" w:eastAsia="Times New Roman" w:hAnsi="Courier Tojik" w:cs="Times New Roman"/>
          <w:b/>
          <w:bCs/>
          <w:sz w:val="24"/>
          <w:szCs w:val="24"/>
        </w:rPr>
        <w:t>ГЛАВА 4. МАГИСТРАЛЬНЫЙ ТРУБОПРОВОД, ТРАНСПОРТИРУЮЩИЙ НЕФТЬ И ГАЗ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17" w:name="A4BM0LR2C4"/>
      <w:bookmarkEnd w:id="17"/>
      <w:r w:rsidRPr="007E7FD7">
        <w:rPr>
          <w:rFonts w:ascii="Courier Tojik" w:eastAsia="Times New Roman" w:hAnsi="Courier Tojik" w:cs="Times New Roman"/>
          <w:b/>
          <w:bCs/>
        </w:rPr>
        <w:lastRenderedPageBreak/>
        <w:t>Статья 12. Отношения юридических лиц - пользователей магистральных трубопроводов, транспортирующих нефть и газ, с производителями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Отношения между юридическими лицами - пользователями магистральных трубопроводов, транспортирующих нефть и газ на территории Республики Таджикистан, и производителями устанавливаются на договорной основе.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18" w:name="A4BM0LRB3X"/>
      <w:bookmarkEnd w:id="18"/>
      <w:r w:rsidRPr="007E7FD7">
        <w:rPr>
          <w:rFonts w:ascii="Courier Tojik" w:eastAsia="Times New Roman" w:hAnsi="Courier Tojik" w:cs="Times New Roman"/>
          <w:b/>
          <w:bCs/>
        </w:rPr>
        <w:t>Статья 13. Проектирование объектов магистральных трубопроводов, транспортирующих нефть и газ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1. Проектирование объектов магистральных трубопроводов, транспортирующих нефть и газ, выполняют организации, имеющие на это лицензию.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2. Экологическая, экономическая и техническая экспертизы проектной документации на строительство и реконструкцию объектов магистрального трубопровода, транспортирующих нефть и газ, определяется и осуществляется в установленном соответствующим государственным уполномоченным органом порядке.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19" w:name="A4BM0LRNLH"/>
      <w:bookmarkEnd w:id="19"/>
      <w:r w:rsidRPr="007E7FD7">
        <w:rPr>
          <w:rFonts w:ascii="Courier Tojik" w:eastAsia="Times New Roman" w:hAnsi="Courier Tojik" w:cs="Times New Roman"/>
          <w:b/>
          <w:bCs/>
        </w:rPr>
        <w:t>Статья 14. Порядок эксплуатации объектов магистрального трубопровода, транспортирующих нефть и газ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1. Собственники объекта магистрального трубопровода, транспортирующего нефть и газ, могут прекратить его эксплуатацию или изменить направление по согласованию с Правительством Республики Таджикистан. В случае получения такого согласия от Правительства Республики Таджикистан, они приобретают право на его продажу, перепрофилирование или демонтаж.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2. Собственники объектов магистрального трубопровода, транспортирующих нефть и газ, вправе осуществлять эксплуатацию своих объектов самостоятельно либо на основе договора по транспортировке нефти и газа для хозяйственного ведения.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3. Эксплуатация магистрального трубопровода, транспортирующего нефть и газ, осуществляется на основании лицензии.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4. Пользователи магистрального трубопровода, транспортирующего нефть и газ, обязаны произвести следующие работы: диагностический контроль технического состояния магистральных трубопроводов, транспортирующих нефть и газ, в соответствии с техническими правилами; учет объёма нефти и газа, транспортирующих через магистральный трубопровод. </w:t>
      </w:r>
    </w:p>
    <w:p w:rsidR="007E7FD7" w:rsidRPr="007E7FD7" w:rsidRDefault="007E7FD7" w:rsidP="00654F08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0" w:name="A4BM0LS2FZ"/>
      <w:bookmarkEnd w:id="20"/>
      <w:r w:rsidRPr="007E7FD7">
        <w:rPr>
          <w:rFonts w:ascii="Courier Tojik" w:eastAsia="Times New Roman" w:hAnsi="Courier Tojik" w:cs="Times New Roman"/>
          <w:b/>
          <w:bCs/>
          <w:sz w:val="24"/>
          <w:szCs w:val="24"/>
        </w:rPr>
        <w:t>ГЛАВА 5. ОБЕСПЕЧЕНИЕ БЕЗОПАСНОСТИ ИСПОЛЬЗОВАНИЯ НЕФТЕДОБЫВАЮЩИХ ОБЪЕКТОВ И МАГИСТРАЛЬНЫХ ТРУБОПРОВОДОВ, ТРАНСПОРТИРУЮЩИХ НЕФТЬ И ГАЗ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21" w:name="A4BM0LS6CE"/>
      <w:bookmarkEnd w:id="21"/>
      <w:r w:rsidRPr="007E7FD7">
        <w:rPr>
          <w:rFonts w:ascii="Courier Tojik" w:eastAsia="Times New Roman" w:hAnsi="Courier Tojik" w:cs="Times New Roman"/>
          <w:b/>
          <w:bCs/>
        </w:rPr>
        <w:t>Статья 15. Требования к безопасности использования объектов добычи нефти и газа и магистральных трубопроводов, транспортирующих нефть и газ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Основными требованиями к обеспечению безопасности объектов добычи нефти и газа и магистральных трубопровода, транспортирующих нефть и газ являются: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эксплуатация объектов по добыче нефти и газа и магистральных трубопроводов, транспортирующих нефть и газ, и обеспечение содержания </w:t>
      </w:r>
      <w:r w:rsidRPr="007E7FD7">
        <w:rPr>
          <w:rFonts w:ascii="Courier Tojik" w:eastAsia="Times New Roman" w:hAnsi="Courier Tojik" w:cs="Times New Roman"/>
        </w:rPr>
        <w:lastRenderedPageBreak/>
        <w:t>средств их безопасности в соответствии с проектом, нормами, техническими условиями и правилами;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включение в проект норм, технических условий, правил и специальных мероприятий по обеспечению безопасного функционирования;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предупреждение последствий возможных аварийных ситуаций;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запрещение вмешательства посторонних лиц в деятельность объектов по добыче нефти и газа и магистральных трубопроводов, транспортирующих нефть и газ, которое приводит к вероятности нарушения безопасности их работы;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- проведение государственной экспертизы по оценке уровня безопасности объектов по добыче нефти и газа и магистральных трубопроводов, транспортирующих нефть и газ, на стадии их проектирования и сдачи в эксплуатацию;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обеспечение контроля безопасной </w:t>
      </w:r>
      <w:proofErr w:type="spellStart"/>
      <w:r w:rsidRPr="007E7FD7">
        <w:rPr>
          <w:rFonts w:ascii="Courier Tojik" w:eastAsia="Times New Roman" w:hAnsi="Courier Tojik" w:cs="Times New Roman"/>
        </w:rPr>
        <w:t>эксплуатацииобъектов</w:t>
      </w:r>
      <w:proofErr w:type="spellEnd"/>
      <w:r w:rsidRPr="007E7FD7">
        <w:rPr>
          <w:rFonts w:ascii="Courier Tojik" w:eastAsia="Times New Roman" w:hAnsi="Courier Tojik" w:cs="Times New Roman"/>
        </w:rPr>
        <w:t xml:space="preserve"> добычи нефти и газа и магистральных трубопровода, транспортирующих нефть и газ, и их технического состояния;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- проведение в установленном порядке проверки уровня знаний и навыков обслуживающих работников в участках с повышенной опасностью; проведение государственной экологической экспертизы документов по оценке уровня влияния объекта по добыче нефти и газа и магистрального трубопровода, транспортирующего нефть и газ, на окружающую среду.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22" w:name="A4BM0LSPO7"/>
      <w:bookmarkEnd w:id="22"/>
      <w:r w:rsidRPr="007E7FD7">
        <w:rPr>
          <w:rFonts w:ascii="Courier Tojik" w:eastAsia="Times New Roman" w:hAnsi="Courier Tojik" w:cs="Times New Roman"/>
          <w:b/>
          <w:bCs/>
        </w:rPr>
        <w:t>Статья 16. Организация работ по ликвидации последствий аварий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1. </w:t>
      </w:r>
      <w:proofErr w:type="spellStart"/>
      <w:r w:rsidRPr="007E7FD7">
        <w:rPr>
          <w:rFonts w:ascii="Courier Tojik" w:eastAsia="Times New Roman" w:hAnsi="Courier Tojik" w:cs="Times New Roman"/>
        </w:rPr>
        <w:t>Лицензиатылицензии</w:t>
      </w:r>
      <w:proofErr w:type="spellEnd"/>
      <w:r w:rsidRPr="007E7FD7">
        <w:rPr>
          <w:rFonts w:ascii="Courier Tojik" w:eastAsia="Times New Roman" w:hAnsi="Courier Tojik" w:cs="Times New Roman"/>
        </w:rPr>
        <w:t xml:space="preserve"> на использование магистральных трубопроводов обязаны принимать незамедлительные и эффективные меры по устранению последствий аварий, вызвавших нарушения работы указанных </w:t>
      </w:r>
      <w:proofErr w:type="spellStart"/>
      <w:r w:rsidRPr="007E7FD7">
        <w:rPr>
          <w:rFonts w:ascii="Courier Tojik" w:eastAsia="Times New Roman" w:hAnsi="Courier Tojik" w:cs="Times New Roman"/>
        </w:rPr>
        <w:t>объектов</w:t>
      </w:r>
      <w:proofErr w:type="gramStart"/>
      <w:r w:rsidRPr="007E7FD7">
        <w:rPr>
          <w:rFonts w:ascii="Courier Tojik" w:eastAsia="Times New Roman" w:hAnsi="Courier Tojik" w:cs="Times New Roman"/>
        </w:rPr>
        <w:t>,и</w:t>
      </w:r>
      <w:proofErr w:type="spellEnd"/>
      <w:proofErr w:type="gramEnd"/>
      <w:r w:rsidRPr="007E7FD7">
        <w:rPr>
          <w:rFonts w:ascii="Courier Tojik" w:eastAsia="Times New Roman" w:hAnsi="Courier Tojik" w:cs="Times New Roman"/>
        </w:rPr>
        <w:t xml:space="preserve"> информировать об этом соответствующий государственный орган.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2. </w:t>
      </w:r>
      <w:proofErr w:type="spellStart"/>
      <w:r w:rsidRPr="007E7FD7">
        <w:rPr>
          <w:rFonts w:ascii="Courier Tojik" w:eastAsia="Times New Roman" w:hAnsi="Courier Tojik" w:cs="Times New Roman"/>
        </w:rPr>
        <w:t>Лицензиатылицензии</w:t>
      </w:r>
      <w:proofErr w:type="spellEnd"/>
      <w:r w:rsidRPr="007E7FD7">
        <w:rPr>
          <w:rFonts w:ascii="Courier Tojik" w:eastAsia="Times New Roman" w:hAnsi="Courier Tojik" w:cs="Times New Roman"/>
        </w:rPr>
        <w:t xml:space="preserve"> на использование магистральных трубопроводов в соответствии с законодательством Республики Таджикистан возмещают вред, причиненный физическим и юридическим лицам.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23" w:name="A4BM0LSXC8"/>
      <w:bookmarkEnd w:id="23"/>
      <w:r w:rsidRPr="007E7FD7">
        <w:rPr>
          <w:rFonts w:ascii="Courier Tojik" w:eastAsia="Times New Roman" w:hAnsi="Courier Tojik" w:cs="Times New Roman"/>
          <w:b/>
          <w:bCs/>
        </w:rPr>
        <w:t>Статья 17. Порядок пользования земельными участками юридических лиц, владеющих магистральным трубопроводом, транспортирующим нефть и газ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1. Юридические лица, владеющие магистральным трубопроводом, транспортирующим нефть и газ, в пределах выделенных земельных участков, с учётом охраняемой зоны, согласно законодательству Республики Таджикистан имеют право производить работы по обслуживанию и капитальному ремонту оборудования, предупреждению и ликвидации аварий и их последствий.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2. Проекты, имеющие республиканское значение, имеют приоритетное право на выделение земельных участков. </w:t>
      </w:r>
      <w:proofErr w:type="spellStart"/>
      <w:r w:rsidRPr="007E7FD7">
        <w:rPr>
          <w:rFonts w:ascii="Courier Tojik" w:eastAsia="Times New Roman" w:hAnsi="Courier Tojik" w:cs="Times New Roman"/>
        </w:rPr>
        <w:t>Земельныеучастки</w:t>
      </w:r>
      <w:proofErr w:type="spellEnd"/>
      <w:r w:rsidRPr="007E7FD7">
        <w:rPr>
          <w:rFonts w:ascii="Courier Tojik" w:eastAsia="Times New Roman" w:hAnsi="Courier Tojik" w:cs="Times New Roman"/>
        </w:rPr>
        <w:t xml:space="preserve"> для строительства объектов магистральных трубопроводов, транспортирующих нефть и газ, выделяются в порядке, установленном Земельном кодексом Республики Таджикистан. </w:t>
      </w:r>
    </w:p>
    <w:p w:rsidR="007E7FD7" w:rsidRPr="007E7FD7" w:rsidRDefault="007E7FD7" w:rsidP="00FE36BA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4" w:name="A4BM0LTAUX"/>
      <w:bookmarkEnd w:id="24"/>
      <w:r w:rsidRPr="007E7FD7">
        <w:rPr>
          <w:rFonts w:ascii="Courier Tojik" w:eastAsia="Times New Roman" w:hAnsi="Courier Tojik" w:cs="Times New Roman"/>
          <w:b/>
          <w:bCs/>
          <w:sz w:val="24"/>
          <w:szCs w:val="24"/>
        </w:rPr>
        <w:t>ГЛАВА 6. ЗАКЛЮЧИТЕЛЬНЫЕ ПОЛОЖЕНИЯ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25" w:name="A4BM0LTELD"/>
      <w:bookmarkEnd w:id="25"/>
      <w:r w:rsidRPr="007E7FD7">
        <w:rPr>
          <w:rFonts w:ascii="Courier Tojik" w:eastAsia="Times New Roman" w:hAnsi="Courier Tojik" w:cs="Times New Roman"/>
          <w:b/>
          <w:bCs/>
        </w:rPr>
        <w:t>Статья 18. Порядок разрешения споров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lastRenderedPageBreak/>
        <w:t>Споры разрешаются судом в соответствии с законодательством Республики Таджикистан.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26" w:name="A000000005"/>
      <w:bookmarkEnd w:id="26"/>
      <w:r w:rsidRPr="007E7FD7">
        <w:rPr>
          <w:rFonts w:ascii="Courier Tojik" w:eastAsia="Times New Roman" w:hAnsi="Courier Tojik" w:cs="Times New Roman"/>
          <w:b/>
          <w:bCs/>
        </w:rPr>
        <w:t>Статья 19. Ответственность за нарушение требований настоящего Закона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Физические и юридические лица за нарушение требований настоящего Закона привлекаются к ответственности в соответствии с законодательством Республики Таджикистан. 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27" w:name="A4BM0LTRPU"/>
      <w:bookmarkEnd w:id="27"/>
      <w:r w:rsidRPr="007E7FD7">
        <w:rPr>
          <w:rFonts w:ascii="Courier Tojik" w:eastAsia="Times New Roman" w:hAnsi="Courier Tojik" w:cs="Times New Roman"/>
          <w:b/>
          <w:bCs/>
        </w:rPr>
        <w:t>Статья 20. Порядок введения в действие настоящего Закона</w:t>
      </w:r>
    </w:p>
    <w:p w:rsidR="007E7FD7" w:rsidRPr="007E7FD7" w:rsidRDefault="007E7FD7" w:rsidP="007E7FD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Настоящий Закон ввести в действие после его официального опубликования.</w:t>
      </w:r>
    </w:p>
    <w:p w:rsidR="007E7FD7" w:rsidRPr="007E7FD7" w:rsidRDefault="007E7FD7" w:rsidP="00FE36BA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Президент </w:t>
      </w:r>
    </w:p>
    <w:p w:rsidR="00FE36BA" w:rsidRDefault="00FE36BA" w:rsidP="00FE36BA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Республики </w:t>
      </w:r>
      <w:r w:rsidR="007E7FD7" w:rsidRPr="007E7FD7">
        <w:rPr>
          <w:rFonts w:ascii="Courier Tojik" w:eastAsia="Times New Roman" w:hAnsi="Courier Tojik" w:cs="Times New Roman"/>
        </w:rPr>
        <w:t>Таджикистан   </w:t>
      </w:r>
      <w:r>
        <w:rPr>
          <w:rFonts w:ascii="Courier Tojik" w:eastAsia="Times New Roman" w:hAnsi="Courier Tojik" w:cs="Times New Roman"/>
        </w:rPr>
        <w:t>                         </w:t>
      </w:r>
      <w:proofErr w:type="spellStart"/>
      <w:r w:rsidR="007E7FD7" w:rsidRPr="007E7FD7">
        <w:rPr>
          <w:rFonts w:ascii="Courier Tojik" w:eastAsia="Times New Roman" w:hAnsi="Courier Tojik" w:cs="Times New Roman"/>
        </w:rPr>
        <w:t>Эмомали</w:t>
      </w:r>
      <w:proofErr w:type="spellEnd"/>
      <w:r w:rsidR="007E7FD7" w:rsidRPr="007E7FD7">
        <w:rPr>
          <w:rFonts w:ascii="Courier Tojik" w:eastAsia="Times New Roman" w:hAnsi="Courier Tojik" w:cs="Times New Roman"/>
        </w:rPr>
        <w:t xml:space="preserve"> </w:t>
      </w:r>
      <w:proofErr w:type="spellStart"/>
      <w:r w:rsidR="007E7FD7" w:rsidRPr="007E7FD7">
        <w:rPr>
          <w:rFonts w:ascii="Courier Tojik" w:eastAsia="Times New Roman" w:hAnsi="Courier Tojik" w:cs="Times New Roman"/>
        </w:rPr>
        <w:t>Рахмон</w:t>
      </w:r>
      <w:proofErr w:type="spellEnd"/>
    </w:p>
    <w:p w:rsidR="00FE36BA" w:rsidRDefault="00FE36BA" w:rsidP="00FE36BA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</w:p>
    <w:p w:rsidR="00FE36BA" w:rsidRDefault="00FE36BA" w:rsidP="00FE36BA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</w:p>
    <w:p w:rsidR="007E7FD7" w:rsidRPr="007E7FD7" w:rsidRDefault="007E7FD7" w:rsidP="00FE36BA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 xml:space="preserve"> </w:t>
      </w:r>
    </w:p>
    <w:p w:rsidR="007E7FD7" w:rsidRPr="007E7FD7" w:rsidRDefault="007E7FD7" w:rsidP="00FE36BA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г</w:t>
      </w:r>
      <w:proofErr w:type="gramStart"/>
      <w:r w:rsidRPr="007E7FD7">
        <w:rPr>
          <w:rFonts w:ascii="Courier Tojik" w:eastAsia="Times New Roman" w:hAnsi="Courier Tojik" w:cs="Times New Roman"/>
        </w:rPr>
        <w:t>.Д</w:t>
      </w:r>
      <w:proofErr w:type="gramEnd"/>
      <w:r w:rsidRPr="007E7FD7">
        <w:rPr>
          <w:rFonts w:ascii="Courier Tojik" w:eastAsia="Times New Roman" w:hAnsi="Courier Tojik" w:cs="Times New Roman"/>
        </w:rPr>
        <w:t>ушанбе,</w:t>
      </w:r>
    </w:p>
    <w:p w:rsidR="007E7FD7" w:rsidRPr="007E7FD7" w:rsidRDefault="007E7FD7" w:rsidP="00FE36BA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r w:rsidRPr="007E7FD7">
        <w:rPr>
          <w:rFonts w:ascii="Courier Tojik" w:eastAsia="Times New Roman" w:hAnsi="Courier Tojik" w:cs="Times New Roman"/>
        </w:rPr>
        <w:t>от  18 марта 2015 года, № 1190</w:t>
      </w:r>
    </w:p>
    <w:p w:rsidR="007B6E38" w:rsidRDefault="007B6E38" w:rsidP="00FE36BA">
      <w:pPr>
        <w:jc w:val="center"/>
      </w:pPr>
    </w:p>
    <w:sectPr w:rsidR="007B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FD7"/>
    <w:rsid w:val="002C25A2"/>
    <w:rsid w:val="00654F08"/>
    <w:rsid w:val="007B6E38"/>
    <w:rsid w:val="007E7FD7"/>
    <w:rsid w:val="00AC4528"/>
    <w:rsid w:val="00FE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7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E7F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7E7FD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F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E7F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E7FD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7E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7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3831" TargetMode="External"/><Relationship Id="rId4" Type="http://schemas.openxmlformats.org/officeDocument/2006/relationships/hyperlink" Target="vfp://rgn=123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2932</Words>
  <Characters>16716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2015-04-10T03:29:00Z</dcterms:created>
  <dcterms:modified xsi:type="dcterms:W3CDTF">2015-04-10T03:33:00Z</dcterms:modified>
</cp:coreProperties>
</file>