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F" w:rsidRPr="00090AB2" w:rsidRDefault="00F203A4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="00164BEF" w:rsidRPr="00090AB2">
        <w:rPr>
          <w:rFonts w:ascii="Courier New" w:hAnsi="Courier New" w:cs="Courier New"/>
          <w:b/>
          <w:sz w:val="20"/>
        </w:rPr>
        <w:t>Статья 33. Порядок введения в действие настоящего Закона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Настоящий Закон  ввести в действие после его официального опублик</w:t>
      </w:r>
      <w:r w:rsidRPr="00090AB2">
        <w:rPr>
          <w:rFonts w:ascii="Courier New" w:hAnsi="Courier New" w:cs="Courier New"/>
          <w:b/>
          <w:sz w:val="20"/>
        </w:rPr>
        <w:t>о</w:t>
      </w:r>
      <w:r w:rsidRPr="00090AB2">
        <w:rPr>
          <w:rFonts w:ascii="Courier New" w:hAnsi="Courier New" w:cs="Courier New"/>
          <w:b/>
          <w:sz w:val="20"/>
        </w:rPr>
        <w:t>вания.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ПРЕЗИДЕНТ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РЕСПУБЛИКИ ТАДЖИКИСТАН Э. РАХМОНОВ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г. Душанбе</w:t>
      </w: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I августа 2003 года № 42</w:t>
      </w: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ПОСТАНОВЛЕНИЕ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 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намояндагон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Оли Республики Таджикистан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О принятии Закона Республики Таджикистан</w:t>
      </w: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"О радиационной безопасности"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намояндагон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Оли постановляет: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Принять Закон Республики Таджикистан "О радиационной  безопасности".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намояндагон</w:t>
      </w:r>
      <w:proofErr w:type="spellEnd"/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Оли Республики Таджикистан С. ХАЙРУЛЛОЕВ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г. Душанбе, 26 июня 2003 года</w:t>
      </w:r>
    </w:p>
    <w:p w:rsidR="00164BEF" w:rsidRPr="00090AB2" w:rsidRDefault="00164BEF" w:rsidP="00164BE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№888</w:t>
      </w:r>
    </w:p>
    <w:p w:rsidR="00164BEF" w:rsidRPr="00090AB2" w:rsidRDefault="00164BEF" w:rsidP="00164BE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164BEF" w:rsidRPr="00090AB2" w:rsidRDefault="00164BEF" w:rsidP="00164BEF">
      <w:pPr>
        <w:spacing w:after="0" w:line="240" w:lineRule="auto"/>
        <w:jc w:val="both"/>
        <w:rPr>
          <w:b/>
        </w:rPr>
      </w:pPr>
    </w:p>
    <w:p w:rsidR="00C55342" w:rsidRDefault="00C55342"/>
    <w:sectPr w:rsidR="00C55342" w:rsidSect="00A56D6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BEF"/>
    <w:rsid w:val="00164BEF"/>
    <w:rsid w:val="00C55342"/>
    <w:rsid w:val="00F2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2012-09-11T04:00:00Z</dcterms:created>
  <dcterms:modified xsi:type="dcterms:W3CDTF">2012-09-11T04:00:00Z</dcterms:modified>
</cp:coreProperties>
</file>