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</w:t>
      </w:r>
      <w:r w:rsidRPr="004E65C0">
        <w:rPr>
          <w:rFonts w:ascii="Courier New CYR" w:hAnsi="Courier New CYR" w:cs="Courier New CYR"/>
          <w:b/>
          <w:bCs/>
          <w:sz w:val="20"/>
          <w:szCs w:val="20"/>
        </w:rPr>
        <w:t>Правительство Республики Таджикистан</w:t>
      </w: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E65C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E65C0">
        <w:rPr>
          <w:rFonts w:ascii="Courier New CYR" w:hAnsi="Courier New CYR" w:cs="Courier New CYR"/>
          <w:b/>
          <w:bCs/>
          <w:sz w:val="20"/>
          <w:szCs w:val="20"/>
        </w:rPr>
        <w:t xml:space="preserve">    Об утверждении  Концепции государственной политики содействия</w:t>
      </w: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E65C0">
        <w:rPr>
          <w:rFonts w:ascii="Courier New CYR" w:hAnsi="Courier New CYR" w:cs="Courier New CYR"/>
          <w:b/>
          <w:bCs/>
          <w:sz w:val="20"/>
          <w:szCs w:val="20"/>
        </w:rPr>
        <w:t xml:space="preserve">     занятости населения Республики Таджикистан на 2006-2012 годы</w:t>
      </w: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E65C0">
        <w:rPr>
          <w:rFonts w:ascii="Courier New CYR" w:hAnsi="Courier New CYR" w:cs="Courier New CYR"/>
          <w:b/>
          <w:bCs/>
          <w:sz w:val="20"/>
          <w:szCs w:val="20"/>
        </w:rPr>
        <w:t xml:space="preserve">    (в редакции Постановления Правительства РТ от 30.06.2007г.368)</w:t>
      </w: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E65C0">
        <w:rPr>
          <w:rFonts w:ascii="Courier New CYR" w:hAnsi="Courier New CYR" w:cs="Courier New CYR"/>
          <w:b/>
          <w:bCs/>
          <w:sz w:val="20"/>
          <w:szCs w:val="20"/>
        </w:rPr>
        <w:t xml:space="preserve">     В соответствии  со  статьей  12  Закона Республики Таджикистан "О</w:t>
      </w: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4E65C0">
        <w:rPr>
          <w:rFonts w:ascii="Courier New CYR" w:hAnsi="Courier New CYR" w:cs="Courier New CYR"/>
          <w:b/>
          <w:bCs/>
          <w:sz w:val="20"/>
          <w:szCs w:val="20"/>
        </w:rPr>
        <w:t>содействии</w:t>
      </w:r>
      <w:proofErr w:type="gramEnd"/>
      <w:r w:rsidRPr="004E65C0">
        <w:rPr>
          <w:rFonts w:ascii="Courier New CYR" w:hAnsi="Courier New CYR" w:cs="Courier New CYR"/>
          <w:b/>
          <w:bCs/>
          <w:sz w:val="20"/>
          <w:szCs w:val="20"/>
        </w:rPr>
        <w:t xml:space="preserve"> занятости населения" Правительство Республики  Таджикистан,</w:t>
      </w: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E65C0"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E65C0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  Концепцию   государственной   политики  содействия</w:t>
      </w: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E65C0">
        <w:rPr>
          <w:rFonts w:ascii="Courier New CYR" w:hAnsi="Courier New CYR" w:cs="Courier New CYR"/>
          <w:b/>
          <w:bCs/>
          <w:sz w:val="20"/>
          <w:szCs w:val="20"/>
        </w:rPr>
        <w:t>занятости  населения  Республики   Таджикистан   на   2006-2012   годы</w:t>
      </w: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E65C0">
        <w:rPr>
          <w:rFonts w:ascii="Courier New CYR" w:hAnsi="Courier New CYR" w:cs="Courier New CYR"/>
          <w:b/>
          <w:bCs/>
          <w:sz w:val="20"/>
          <w:szCs w:val="20"/>
        </w:rPr>
        <w:t>(прилагается).</w:t>
      </w: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E65C0">
        <w:rPr>
          <w:rFonts w:ascii="Courier New CYR" w:hAnsi="Courier New CYR" w:cs="Courier New CYR"/>
          <w:b/>
          <w:bCs/>
          <w:sz w:val="20"/>
          <w:szCs w:val="20"/>
        </w:rPr>
        <w:t xml:space="preserve">     2. Министерству труда и социальной  защиты  населения  Республики</w:t>
      </w: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E65C0">
        <w:rPr>
          <w:rFonts w:ascii="Courier New CYR" w:hAnsi="Courier New CYR" w:cs="Courier New CYR"/>
          <w:b/>
          <w:bCs/>
          <w:sz w:val="20"/>
          <w:szCs w:val="20"/>
        </w:rPr>
        <w:t>Таджикистан   совместно   с  министерствами,  ведомствами  и  местными</w:t>
      </w: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E65C0">
        <w:rPr>
          <w:rFonts w:ascii="Courier New CYR" w:hAnsi="Courier New CYR" w:cs="Courier New CYR"/>
          <w:b/>
          <w:bCs/>
          <w:sz w:val="20"/>
          <w:szCs w:val="20"/>
        </w:rPr>
        <w:t>исполнительными органами  государственной  власти  подготовить  проект</w:t>
      </w: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E65C0">
        <w:rPr>
          <w:rFonts w:ascii="Courier New CYR" w:hAnsi="Courier New CYR" w:cs="Courier New CYR"/>
          <w:b/>
          <w:bCs/>
          <w:sz w:val="20"/>
          <w:szCs w:val="20"/>
        </w:rPr>
        <w:t>Национального  плана  по реализации концепции государственной политики</w:t>
      </w: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E65C0">
        <w:rPr>
          <w:rFonts w:ascii="Courier New CYR" w:hAnsi="Courier New CYR" w:cs="Courier New CYR"/>
          <w:b/>
          <w:bCs/>
          <w:sz w:val="20"/>
          <w:szCs w:val="20"/>
        </w:rPr>
        <w:t>содействия занятости населения  Республики  Таджикистан  на  2006-2012</w:t>
      </w: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E65C0">
        <w:rPr>
          <w:rFonts w:ascii="Courier New CYR" w:hAnsi="Courier New CYR" w:cs="Courier New CYR"/>
          <w:b/>
          <w:bCs/>
          <w:sz w:val="20"/>
          <w:szCs w:val="20"/>
        </w:rPr>
        <w:t>годы  и  до 1 июля 2006 года представить на рассмотрение Правительства</w:t>
      </w: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E65C0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Таджикистан.</w:t>
      </w: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E65C0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</w:t>
      </w: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E65C0">
        <w:rPr>
          <w:rFonts w:ascii="Courier New CYR" w:hAnsi="Courier New CYR" w:cs="Courier New CYR"/>
          <w:b/>
          <w:bCs/>
          <w:sz w:val="20"/>
          <w:szCs w:val="20"/>
        </w:rPr>
        <w:t xml:space="preserve">     Правительства Республики Таджикистан                  Э. </w:t>
      </w:r>
      <w:proofErr w:type="spellStart"/>
      <w:r w:rsidRPr="004E65C0">
        <w:rPr>
          <w:rFonts w:ascii="Courier New CYR" w:hAnsi="Courier New CYR" w:cs="Courier New CYR"/>
          <w:b/>
          <w:bCs/>
          <w:sz w:val="20"/>
          <w:szCs w:val="20"/>
        </w:rPr>
        <w:t>Рахмонов</w:t>
      </w:r>
      <w:proofErr w:type="spellEnd"/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E65C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от "3" мая 2006 года № 183</w:t>
      </w:r>
    </w:p>
    <w:p w:rsidR="004E65C0" w:rsidRPr="004E65C0" w:rsidRDefault="004E65C0" w:rsidP="004E65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E65C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</w:t>
      </w:r>
      <w:proofErr w:type="spellStart"/>
      <w:r w:rsidRPr="004E65C0">
        <w:rPr>
          <w:rFonts w:ascii="Courier New CYR" w:hAnsi="Courier New CYR" w:cs="Courier New CYR"/>
          <w:b/>
          <w:bCs/>
          <w:sz w:val="20"/>
          <w:szCs w:val="20"/>
        </w:rPr>
        <w:t>ш</w:t>
      </w:r>
      <w:proofErr w:type="spellEnd"/>
      <w:r w:rsidRPr="004E65C0">
        <w:rPr>
          <w:rFonts w:ascii="Courier New CYR" w:hAnsi="Courier New CYR" w:cs="Courier New CYR"/>
          <w:b/>
          <w:bCs/>
          <w:sz w:val="20"/>
          <w:szCs w:val="20"/>
        </w:rPr>
        <w:t>. Душанбе</w:t>
      </w:r>
    </w:p>
    <w:p w:rsidR="006556F4" w:rsidRPr="004E65C0" w:rsidRDefault="006556F4">
      <w:pPr>
        <w:rPr>
          <w:sz w:val="20"/>
          <w:szCs w:val="20"/>
        </w:rPr>
      </w:pPr>
    </w:p>
    <w:sectPr w:rsidR="006556F4" w:rsidRPr="004E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5C0"/>
    <w:rsid w:val="004E65C0"/>
    <w:rsid w:val="0065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Home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2012-10-08T03:30:00Z</dcterms:created>
  <dcterms:modified xsi:type="dcterms:W3CDTF">2012-10-08T03:30:00Z</dcterms:modified>
</cp:coreProperties>
</file>